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5D5C" w14:textId="77777777" w:rsidR="00D27C20" w:rsidRDefault="00D27C20" w:rsidP="00D27C20">
      <w:pPr>
        <w:spacing w:after="120" w:line="240" w:lineRule="auto"/>
        <w:rPr>
          <w:sz w:val="22"/>
          <w:szCs w:val="21"/>
        </w:rPr>
      </w:pPr>
      <w:r w:rsidRPr="00392B00">
        <w:rPr>
          <w:sz w:val="22"/>
          <w:szCs w:val="21"/>
        </w:rPr>
        <w:t>Speaker 1:</w:t>
      </w:r>
      <w:r w:rsidRPr="00392B00">
        <w:rPr>
          <w:sz w:val="22"/>
          <w:szCs w:val="21"/>
        </w:rPr>
        <w:tab/>
        <w:t>Welcome to the MIT CISR Research Briefing series. The center for information systems research is based at the Sloan School of Management at MIT. We study digital transformation.</w:t>
      </w:r>
    </w:p>
    <w:p w14:paraId="02E40313" w14:textId="273547D6" w:rsidR="00384379" w:rsidRPr="00D27C20" w:rsidRDefault="00D27C20" w:rsidP="00D27C20">
      <w:pPr>
        <w:spacing w:after="120" w:line="240" w:lineRule="auto"/>
        <w:rPr>
          <w:sz w:val="22"/>
          <w:szCs w:val="21"/>
        </w:rPr>
      </w:pPr>
      <w:r w:rsidRPr="00D27C20">
        <w:rPr>
          <w:sz w:val="22"/>
          <w:szCs w:val="21"/>
        </w:rPr>
        <w:t xml:space="preserve">Nick van der </w:t>
      </w:r>
      <w:proofErr w:type="spellStart"/>
      <w:r w:rsidRPr="00D27C20">
        <w:rPr>
          <w:sz w:val="22"/>
          <w:szCs w:val="21"/>
        </w:rPr>
        <w:t>Meulen</w:t>
      </w:r>
      <w:proofErr w:type="spellEnd"/>
      <w:r>
        <w:rPr>
          <w:sz w:val="22"/>
          <w:szCs w:val="21"/>
        </w:rPr>
        <w:t xml:space="preserve">: </w:t>
      </w:r>
      <w:r w:rsidR="00384379" w:rsidRPr="00D27C20">
        <w:rPr>
          <w:sz w:val="22"/>
          <w:szCs w:val="21"/>
        </w:rPr>
        <w:t xml:space="preserve">Hi, I’m Nick van der </w:t>
      </w:r>
      <w:proofErr w:type="spellStart"/>
      <w:r w:rsidR="00384379" w:rsidRPr="00D27C20">
        <w:rPr>
          <w:sz w:val="22"/>
          <w:szCs w:val="21"/>
        </w:rPr>
        <w:t>Meulen</w:t>
      </w:r>
      <w:proofErr w:type="spellEnd"/>
      <w:r w:rsidR="00384379" w:rsidRPr="00D27C20">
        <w:rPr>
          <w:sz w:val="22"/>
          <w:szCs w:val="21"/>
        </w:rPr>
        <w:t>, a research scientist with MIT CISR. Today I’m delighted to share with you the October 2023 research briefing that I co-authored with Cynthia Beath—</w:t>
      </w:r>
    </w:p>
    <w:p w14:paraId="28D580BE" w14:textId="6979DB6E" w:rsidR="00B0514C" w:rsidRPr="00D27C20" w:rsidRDefault="00000000" w:rsidP="00D27C20">
      <w:pPr>
        <w:spacing w:after="120" w:line="240" w:lineRule="auto"/>
        <w:rPr>
          <w:sz w:val="22"/>
          <w:szCs w:val="21"/>
        </w:rPr>
      </w:pPr>
      <w:r w:rsidRPr="00D27C20">
        <w:rPr>
          <w:sz w:val="22"/>
          <w:szCs w:val="21"/>
        </w:rPr>
        <w:t>Guiding Decentralized Decision-Making by Acting on Purpose</w:t>
      </w:r>
    </w:p>
    <w:p w14:paraId="21B8C66D" w14:textId="639415F2" w:rsidR="00B0514C" w:rsidRPr="00D27C20" w:rsidRDefault="00000000" w:rsidP="00D27C20">
      <w:pPr>
        <w:spacing w:after="120" w:line="240" w:lineRule="auto"/>
        <w:rPr>
          <w:sz w:val="22"/>
          <w:szCs w:val="21"/>
        </w:rPr>
      </w:pPr>
      <w:r w:rsidRPr="00D27C20">
        <w:rPr>
          <w:sz w:val="22"/>
          <w:szCs w:val="21"/>
        </w:rPr>
        <w:t xml:space="preserve">Recent MIT CISR research </w:t>
      </w:r>
      <w:r w:rsidR="00D12BE9" w:rsidRPr="00D27C20">
        <w:rPr>
          <w:sz w:val="22"/>
          <w:szCs w:val="21"/>
        </w:rPr>
        <w:t>showed</w:t>
      </w:r>
      <w:r w:rsidRPr="00D27C20">
        <w:rPr>
          <w:sz w:val="22"/>
          <w:szCs w:val="21"/>
        </w:rPr>
        <w:t xml:space="preserve"> that large, established organizations gain a competitive edge when they decentralize decision-making. </w:t>
      </w:r>
      <w:r w:rsidR="002E3BC2" w:rsidRPr="00D27C20">
        <w:rPr>
          <w:sz w:val="22"/>
          <w:szCs w:val="21"/>
        </w:rPr>
        <w:t xml:space="preserve">In </w:t>
      </w:r>
      <w:r w:rsidRPr="00D27C20">
        <w:rPr>
          <w:sz w:val="22"/>
          <w:szCs w:val="21"/>
        </w:rPr>
        <w:t xml:space="preserve">this approach, senior leaders set strategic objectives </w:t>
      </w:r>
      <w:r w:rsidR="009C666F" w:rsidRPr="00D27C20">
        <w:rPr>
          <w:sz w:val="22"/>
          <w:szCs w:val="21"/>
        </w:rPr>
        <w:t xml:space="preserve">for the organization </w:t>
      </w:r>
      <w:r w:rsidRPr="00D27C20">
        <w:rPr>
          <w:sz w:val="22"/>
          <w:szCs w:val="21"/>
        </w:rPr>
        <w:t xml:space="preserve">but empower most </w:t>
      </w:r>
      <w:r w:rsidR="009E587E" w:rsidRPr="00D27C20">
        <w:rPr>
          <w:sz w:val="22"/>
          <w:szCs w:val="21"/>
        </w:rPr>
        <w:t xml:space="preserve">of </w:t>
      </w:r>
      <w:r w:rsidR="009C666F" w:rsidRPr="00D27C20">
        <w:rPr>
          <w:sz w:val="22"/>
          <w:szCs w:val="21"/>
        </w:rPr>
        <w:t xml:space="preserve">its </w:t>
      </w:r>
      <w:r w:rsidRPr="00D27C20">
        <w:rPr>
          <w:sz w:val="22"/>
          <w:szCs w:val="21"/>
        </w:rPr>
        <w:t xml:space="preserve">teams with the authority and accountability to decide how </w:t>
      </w:r>
      <w:r w:rsidR="00DE6F04" w:rsidRPr="00D27C20">
        <w:rPr>
          <w:sz w:val="22"/>
          <w:szCs w:val="21"/>
        </w:rPr>
        <w:t xml:space="preserve">to </w:t>
      </w:r>
      <w:r w:rsidRPr="00D27C20">
        <w:rPr>
          <w:sz w:val="22"/>
          <w:szCs w:val="21"/>
        </w:rPr>
        <w:t xml:space="preserve">best achieve those objectives. </w:t>
      </w:r>
      <w:r w:rsidR="00762923" w:rsidRPr="00D27C20">
        <w:rPr>
          <w:sz w:val="22"/>
          <w:szCs w:val="21"/>
        </w:rPr>
        <w:t xml:space="preserve">As teams are </w:t>
      </w:r>
      <w:r w:rsidR="00D12BE9" w:rsidRPr="00D27C20">
        <w:rPr>
          <w:sz w:val="22"/>
          <w:szCs w:val="21"/>
        </w:rPr>
        <w:t xml:space="preserve">closest to emerging opportunities, </w:t>
      </w:r>
      <w:r w:rsidR="00762923" w:rsidRPr="00D27C20">
        <w:rPr>
          <w:sz w:val="22"/>
          <w:szCs w:val="21"/>
        </w:rPr>
        <w:t xml:space="preserve">they </w:t>
      </w:r>
      <w:r w:rsidR="000F65CA" w:rsidRPr="00D27C20">
        <w:rPr>
          <w:sz w:val="22"/>
          <w:szCs w:val="21"/>
        </w:rPr>
        <w:t>are best positioned to</w:t>
      </w:r>
      <w:r w:rsidR="00D12BE9" w:rsidRPr="00D27C20">
        <w:rPr>
          <w:sz w:val="22"/>
          <w:szCs w:val="21"/>
        </w:rPr>
        <w:t xml:space="preserve"> quickly sense and seize them. This </w:t>
      </w:r>
      <w:r w:rsidRPr="00D27C20">
        <w:rPr>
          <w:sz w:val="22"/>
          <w:szCs w:val="21"/>
        </w:rPr>
        <w:t>increases organizational agility</w:t>
      </w:r>
      <w:r w:rsidR="00F728DD" w:rsidRPr="00D27C20">
        <w:rPr>
          <w:sz w:val="22"/>
          <w:szCs w:val="21"/>
        </w:rPr>
        <w:t>,</w:t>
      </w:r>
      <w:r w:rsidRPr="00D27C20">
        <w:rPr>
          <w:sz w:val="22"/>
          <w:szCs w:val="21"/>
        </w:rPr>
        <w:t xml:space="preserve"> and </w:t>
      </w:r>
      <w:r w:rsidR="00D12BE9" w:rsidRPr="00D27C20">
        <w:rPr>
          <w:sz w:val="22"/>
          <w:szCs w:val="21"/>
        </w:rPr>
        <w:t>produces</w:t>
      </w:r>
      <w:r w:rsidRPr="00D27C20">
        <w:rPr>
          <w:sz w:val="22"/>
          <w:szCs w:val="21"/>
        </w:rPr>
        <w:t xml:space="preserve"> higher returns from innovation</w:t>
      </w:r>
      <w:r w:rsidR="00F728DD" w:rsidRPr="00D27C20">
        <w:rPr>
          <w:sz w:val="22"/>
          <w:szCs w:val="21"/>
        </w:rPr>
        <w:t xml:space="preserve"> </w:t>
      </w:r>
      <w:r w:rsidR="005358F1" w:rsidRPr="00D27C20">
        <w:rPr>
          <w:sz w:val="22"/>
          <w:szCs w:val="21"/>
        </w:rPr>
        <w:t xml:space="preserve">as well as </w:t>
      </w:r>
      <w:r w:rsidRPr="00D27C20">
        <w:rPr>
          <w:sz w:val="22"/>
          <w:szCs w:val="21"/>
        </w:rPr>
        <w:t>net profit margins and revenue growth rates well above industry averages.</w:t>
      </w:r>
    </w:p>
    <w:p w14:paraId="48A10F6D" w14:textId="02289CF2" w:rsidR="00B0514C" w:rsidRPr="00D27C20" w:rsidRDefault="00000000" w:rsidP="00D27C20">
      <w:pPr>
        <w:spacing w:after="120" w:line="240" w:lineRule="auto"/>
        <w:rPr>
          <w:sz w:val="22"/>
          <w:szCs w:val="21"/>
        </w:rPr>
      </w:pPr>
      <w:r w:rsidRPr="00D27C20">
        <w:rPr>
          <w:sz w:val="22"/>
          <w:szCs w:val="21"/>
        </w:rPr>
        <w:t xml:space="preserve">However, the success of decentralized decision-making hinges on </w:t>
      </w:r>
      <w:r w:rsidR="001F7F4D" w:rsidRPr="00D27C20">
        <w:rPr>
          <w:sz w:val="22"/>
          <w:szCs w:val="21"/>
        </w:rPr>
        <w:t xml:space="preserve">the </w:t>
      </w:r>
      <w:r w:rsidRPr="00D27C20">
        <w:rPr>
          <w:sz w:val="22"/>
          <w:szCs w:val="21"/>
        </w:rPr>
        <w:t xml:space="preserve">organization having a comprehensive organizational purpose: a multi-faceted statement that articulates why </w:t>
      </w:r>
      <w:r w:rsidR="001F7F4D" w:rsidRPr="00D27C20">
        <w:rPr>
          <w:sz w:val="22"/>
          <w:szCs w:val="21"/>
        </w:rPr>
        <w:t xml:space="preserve">the organization </w:t>
      </w:r>
      <w:r w:rsidRPr="00D27C20">
        <w:rPr>
          <w:sz w:val="22"/>
          <w:szCs w:val="21"/>
        </w:rPr>
        <w:t>exist</w:t>
      </w:r>
      <w:r w:rsidR="001F7F4D" w:rsidRPr="00D27C20">
        <w:rPr>
          <w:sz w:val="22"/>
          <w:szCs w:val="21"/>
        </w:rPr>
        <w:t>s</w:t>
      </w:r>
      <w:r w:rsidRPr="00D27C20">
        <w:rPr>
          <w:sz w:val="22"/>
          <w:szCs w:val="21"/>
        </w:rPr>
        <w:t xml:space="preserve"> by outlining future aspirations, value propositions, and core values. </w:t>
      </w:r>
      <w:r w:rsidR="00E674C0" w:rsidRPr="00D27C20">
        <w:rPr>
          <w:sz w:val="22"/>
          <w:szCs w:val="21"/>
        </w:rPr>
        <w:t>An</w:t>
      </w:r>
      <w:r w:rsidRPr="00D27C20">
        <w:rPr>
          <w:sz w:val="22"/>
          <w:szCs w:val="21"/>
        </w:rPr>
        <w:t xml:space="preserve"> </w:t>
      </w:r>
      <w:r w:rsidR="00E674C0" w:rsidRPr="00D27C20">
        <w:rPr>
          <w:sz w:val="22"/>
          <w:szCs w:val="21"/>
        </w:rPr>
        <w:t xml:space="preserve">organization’s </w:t>
      </w:r>
      <w:r w:rsidRPr="00D27C20">
        <w:rPr>
          <w:sz w:val="22"/>
          <w:szCs w:val="21"/>
        </w:rPr>
        <w:t>purpose can serve as a source of inspiration to teams</w:t>
      </w:r>
      <w:r w:rsidR="001F7F4D" w:rsidRPr="00D27C20">
        <w:rPr>
          <w:sz w:val="22"/>
          <w:szCs w:val="21"/>
        </w:rPr>
        <w:t>,</w:t>
      </w:r>
      <w:r w:rsidRPr="00D27C20">
        <w:rPr>
          <w:sz w:val="22"/>
          <w:szCs w:val="21"/>
        </w:rPr>
        <w:t xml:space="preserve"> inform strategic planning</w:t>
      </w:r>
      <w:r w:rsidR="001F7F4D" w:rsidRPr="00D27C20">
        <w:rPr>
          <w:sz w:val="22"/>
          <w:szCs w:val="21"/>
        </w:rPr>
        <w:t>,</w:t>
      </w:r>
      <w:r w:rsidRPr="00D27C20">
        <w:rPr>
          <w:sz w:val="22"/>
          <w:szCs w:val="21"/>
        </w:rPr>
        <w:t xml:space="preserve"> and guide decision-making. </w:t>
      </w:r>
    </w:p>
    <w:p w14:paraId="65D99B8B" w14:textId="336A39AD" w:rsidR="00B0514C" w:rsidRPr="00D27C20" w:rsidRDefault="00000000" w:rsidP="00D27C20">
      <w:pPr>
        <w:spacing w:after="120" w:line="240" w:lineRule="auto"/>
        <w:rPr>
          <w:sz w:val="22"/>
          <w:szCs w:val="21"/>
        </w:rPr>
      </w:pPr>
      <w:r w:rsidRPr="00D27C20">
        <w:rPr>
          <w:sz w:val="22"/>
          <w:szCs w:val="21"/>
        </w:rPr>
        <w:t xml:space="preserve">We found that the performance benefits that organizations achieve from decentralized decision-making were amplified in organizations where purpose </w:t>
      </w:r>
      <w:r w:rsidR="002D46E8" w:rsidRPr="00D27C20">
        <w:rPr>
          <w:sz w:val="22"/>
          <w:szCs w:val="21"/>
        </w:rPr>
        <w:t>wa</w:t>
      </w:r>
      <w:r w:rsidRPr="00D27C20">
        <w:rPr>
          <w:sz w:val="22"/>
          <w:szCs w:val="21"/>
        </w:rPr>
        <w:t xml:space="preserve">s </w:t>
      </w:r>
      <w:r w:rsidR="00200FB7" w:rsidRPr="00D27C20">
        <w:rPr>
          <w:sz w:val="22"/>
          <w:szCs w:val="21"/>
        </w:rPr>
        <w:t>ingrained</w:t>
      </w:r>
      <w:r w:rsidRPr="00D27C20">
        <w:rPr>
          <w:sz w:val="22"/>
          <w:szCs w:val="21"/>
        </w:rPr>
        <w:t xml:space="preserve"> in leaders’ planning and teams’ decision-making processes. In our survey, these organizations </w:t>
      </w:r>
      <w:r w:rsidR="003E2F69" w:rsidRPr="00D27C20">
        <w:rPr>
          <w:sz w:val="22"/>
          <w:szCs w:val="21"/>
        </w:rPr>
        <w:t>reported</w:t>
      </w:r>
      <w:r w:rsidRPr="00D27C20">
        <w:rPr>
          <w:sz w:val="22"/>
          <w:szCs w:val="21"/>
        </w:rPr>
        <w:t xml:space="preserve"> average net profit margins and revenue growth rates that were respectively 5.4 and 12.9 percentage points above </w:t>
      </w:r>
      <w:r w:rsidR="00D768AE" w:rsidRPr="00D27C20">
        <w:rPr>
          <w:sz w:val="22"/>
          <w:szCs w:val="21"/>
        </w:rPr>
        <w:t xml:space="preserve">their </w:t>
      </w:r>
      <w:r w:rsidRPr="00D27C20">
        <w:rPr>
          <w:sz w:val="22"/>
          <w:szCs w:val="21"/>
        </w:rPr>
        <w:t xml:space="preserve">industry averages. Without an </w:t>
      </w:r>
      <w:r w:rsidR="00200FB7" w:rsidRPr="00D27C20">
        <w:rPr>
          <w:sz w:val="22"/>
          <w:szCs w:val="21"/>
        </w:rPr>
        <w:t>i</w:t>
      </w:r>
      <w:r w:rsidRPr="00D27C20">
        <w:rPr>
          <w:sz w:val="22"/>
          <w:szCs w:val="21"/>
        </w:rPr>
        <w:t xml:space="preserve">ngrained purpose, however, decentralized organizations </w:t>
      </w:r>
      <w:r w:rsidR="000244FD" w:rsidRPr="00D27C20">
        <w:rPr>
          <w:sz w:val="22"/>
          <w:szCs w:val="21"/>
        </w:rPr>
        <w:t xml:space="preserve">fell </w:t>
      </w:r>
      <w:r w:rsidRPr="00D27C20">
        <w:rPr>
          <w:sz w:val="22"/>
          <w:szCs w:val="21"/>
        </w:rPr>
        <w:t>behind their industry peers</w:t>
      </w:r>
      <w:r w:rsidR="000244FD" w:rsidRPr="00D27C20">
        <w:rPr>
          <w:sz w:val="22"/>
          <w:szCs w:val="21"/>
        </w:rPr>
        <w:t xml:space="preserve">, </w:t>
      </w:r>
      <w:r w:rsidRPr="00D27C20">
        <w:rPr>
          <w:sz w:val="22"/>
          <w:szCs w:val="21"/>
        </w:rPr>
        <w:t xml:space="preserve">reporting net profit margins and revenue growth rates that were </w:t>
      </w:r>
      <w:r w:rsidR="002D46E8" w:rsidRPr="00D27C20">
        <w:rPr>
          <w:sz w:val="22"/>
          <w:szCs w:val="21"/>
        </w:rPr>
        <w:t xml:space="preserve">respectively </w:t>
      </w:r>
      <w:r w:rsidRPr="00D27C20">
        <w:rPr>
          <w:sz w:val="22"/>
          <w:szCs w:val="21"/>
        </w:rPr>
        <w:t xml:space="preserve">-0.2 and -0.7 percentage points below industry averages. </w:t>
      </w:r>
    </w:p>
    <w:p w14:paraId="68310041" w14:textId="55089854" w:rsidR="00B0514C" w:rsidRPr="00D27C20" w:rsidRDefault="00000000" w:rsidP="00D27C20">
      <w:pPr>
        <w:spacing w:after="120" w:line="240" w:lineRule="auto"/>
        <w:rPr>
          <w:sz w:val="22"/>
          <w:szCs w:val="21"/>
        </w:rPr>
      </w:pPr>
      <w:r w:rsidRPr="00D27C20">
        <w:rPr>
          <w:sz w:val="22"/>
          <w:szCs w:val="21"/>
        </w:rPr>
        <w:t xml:space="preserve">In this briefing, we describe the three core components that </w:t>
      </w:r>
      <w:r w:rsidR="00200FB7" w:rsidRPr="00D27C20">
        <w:rPr>
          <w:sz w:val="22"/>
          <w:szCs w:val="21"/>
        </w:rPr>
        <w:t>make up</w:t>
      </w:r>
      <w:r w:rsidRPr="00D27C20">
        <w:rPr>
          <w:sz w:val="22"/>
          <w:szCs w:val="21"/>
        </w:rPr>
        <w:t xml:space="preserve"> a comprehensive organizational </w:t>
      </w:r>
      <w:r w:rsidR="00DB4BE1" w:rsidRPr="00D27C20">
        <w:rPr>
          <w:sz w:val="22"/>
          <w:szCs w:val="21"/>
        </w:rPr>
        <w:t>purpose and</w:t>
      </w:r>
      <w:r w:rsidRPr="00D27C20">
        <w:rPr>
          <w:sz w:val="22"/>
          <w:szCs w:val="21"/>
        </w:rPr>
        <w:t xml:space="preserve"> discuss how these components support decentralized decision-making by aligning leaders’ strategic objective</w:t>
      </w:r>
      <w:r w:rsidR="00D768AE" w:rsidRPr="00D27C20">
        <w:rPr>
          <w:sz w:val="22"/>
          <w:szCs w:val="21"/>
        </w:rPr>
        <w:t>s</w:t>
      </w:r>
      <w:r w:rsidRPr="00D27C20">
        <w:rPr>
          <w:sz w:val="22"/>
          <w:szCs w:val="21"/>
        </w:rPr>
        <w:t xml:space="preserve"> and teams’ decision</w:t>
      </w:r>
      <w:r w:rsidR="00D768AE" w:rsidRPr="00D27C20">
        <w:rPr>
          <w:sz w:val="22"/>
          <w:szCs w:val="21"/>
        </w:rPr>
        <w:t>s</w:t>
      </w:r>
      <w:r w:rsidRPr="00D27C20">
        <w:rPr>
          <w:sz w:val="22"/>
          <w:szCs w:val="21"/>
        </w:rPr>
        <w:t>.</w:t>
      </w:r>
    </w:p>
    <w:p w14:paraId="3AE3B8DF" w14:textId="29909B9B" w:rsidR="00B0514C" w:rsidRPr="00D27C20" w:rsidRDefault="00906D95" w:rsidP="00D27C20">
      <w:pPr>
        <w:spacing w:after="120" w:line="240" w:lineRule="auto"/>
        <w:rPr>
          <w:sz w:val="22"/>
          <w:szCs w:val="21"/>
        </w:rPr>
      </w:pPr>
      <w:r w:rsidRPr="00D27C20">
        <w:rPr>
          <w:sz w:val="22"/>
          <w:szCs w:val="21"/>
        </w:rPr>
        <w:t>Comprehensive Purpose</w:t>
      </w:r>
    </w:p>
    <w:p w14:paraId="5AC9D6F9" w14:textId="2E20631E" w:rsidR="00B0514C" w:rsidRPr="00D27C20" w:rsidRDefault="00000000" w:rsidP="00D27C20">
      <w:pPr>
        <w:spacing w:after="120" w:line="240" w:lineRule="auto"/>
        <w:rPr>
          <w:sz w:val="22"/>
          <w:szCs w:val="21"/>
        </w:rPr>
      </w:pPr>
      <w:r w:rsidRPr="00D27C20">
        <w:rPr>
          <w:sz w:val="22"/>
          <w:szCs w:val="21"/>
        </w:rPr>
        <w:t>The idea that organizations should define their purpose is hardly new. In fact, our recent survey showed that 96</w:t>
      </w:r>
      <w:r w:rsidR="00251C92" w:rsidRPr="00D27C20">
        <w:rPr>
          <w:sz w:val="22"/>
          <w:szCs w:val="21"/>
        </w:rPr>
        <w:t xml:space="preserve"> percent</w:t>
      </w:r>
      <w:r w:rsidRPr="00D27C20">
        <w:rPr>
          <w:sz w:val="22"/>
          <w:szCs w:val="21"/>
        </w:rPr>
        <w:t xml:space="preserve"> of organizations have done just that, by focusing on one or more of </w:t>
      </w:r>
      <w:r w:rsidR="00DF0797" w:rsidRPr="00D27C20">
        <w:rPr>
          <w:sz w:val="22"/>
          <w:szCs w:val="21"/>
        </w:rPr>
        <w:t>three</w:t>
      </w:r>
      <w:r w:rsidRPr="00D27C20">
        <w:rPr>
          <w:sz w:val="22"/>
          <w:szCs w:val="21"/>
        </w:rPr>
        <w:t xml:space="preserve"> key components of organizational purpose</w:t>
      </w:r>
      <w:r w:rsidR="00DE6F04" w:rsidRPr="00D27C20">
        <w:rPr>
          <w:sz w:val="22"/>
          <w:szCs w:val="21"/>
        </w:rPr>
        <w:t>.</w:t>
      </w:r>
      <w:r w:rsidR="00D27C20">
        <w:rPr>
          <w:sz w:val="22"/>
          <w:szCs w:val="21"/>
        </w:rPr>
        <w:t xml:space="preserve"> </w:t>
      </w:r>
      <w:r w:rsidR="00DF0797" w:rsidRPr="00D27C20">
        <w:rPr>
          <w:sz w:val="22"/>
          <w:szCs w:val="21"/>
        </w:rPr>
        <w:t xml:space="preserve">The first key component is Aspirations, </w:t>
      </w:r>
      <w:r w:rsidR="00251C92" w:rsidRPr="00D27C20">
        <w:rPr>
          <w:sz w:val="22"/>
          <w:szCs w:val="21"/>
        </w:rPr>
        <w:t xml:space="preserve">which outline </w:t>
      </w:r>
      <w:r w:rsidR="00DF0797" w:rsidRPr="00D27C20">
        <w:rPr>
          <w:sz w:val="22"/>
          <w:szCs w:val="21"/>
        </w:rPr>
        <w:t>what the organization aims to achieve in the future or the overall positive social impact it seeks to make.</w:t>
      </w:r>
      <w:r w:rsidR="00D27C20">
        <w:rPr>
          <w:sz w:val="22"/>
          <w:szCs w:val="21"/>
        </w:rPr>
        <w:t xml:space="preserve"> </w:t>
      </w:r>
      <w:r w:rsidR="00DF0797" w:rsidRPr="00D27C20">
        <w:rPr>
          <w:sz w:val="22"/>
          <w:szCs w:val="21"/>
        </w:rPr>
        <w:t xml:space="preserve">The second is Propositions, </w:t>
      </w:r>
      <w:r w:rsidR="00251C92" w:rsidRPr="00D27C20">
        <w:rPr>
          <w:sz w:val="22"/>
          <w:szCs w:val="21"/>
        </w:rPr>
        <w:t xml:space="preserve">which describe </w:t>
      </w:r>
      <w:r w:rsidR="00DF0797" w:rsidRPr="00D27C20">
        <w:rPr>
          <w:sz w:val="22"/>
          <w:szCs w:val="21"/>
        </w:rPr>
        <w:t>the organization’s offerings and target customers—highlighting what sets it apart in the marketplace.</w:t>
      </w:r>
      <w:r w:rsidR="00D27C20">
        <w:rPr>
          <w:sz w:val="22"/>
          <w:szCs w:val="21"/>
        </w:rPr>
        <w:t xml:space="preserve"> </w:t>
      </w:r>
      <w:r w:rsidR="00DF0797" w:rsidRPr="00D27C20">
        <w:rPr>
          <w:sz w:val="22"/>
          <w:szCs w:val="21"/>
        </w:rPr>
        <w:t xml:space="preserve">And the third is Values, </w:t>
      </w:r>
      <w:r w:rsidR="00251C92" w:rsidRPr="00D27C20">
        <w:rPr>
          <w:sz w:val="22"/>
          <w:szCs w:val="21"/>
        </w:rPr>
        <w:t xml:space="preserve">which </w:t>
      </w:r>
      <w:r w:rsidR="00DF0797" w:rsidRPr="00D27C20">
        <w:rPr>
          <w:sz w:val="22"/>
          <w:szCs w:val="21"/>
        </w:rPr>
        <w:t>specify how the organization intends to conduct itself and engage with stakeholders.</w:t>
      </w:r>
    </w:p>
    <w:p w14:paraId="1C2AAE6A" w14:textId="19E93F65" w:rsidR="002B17F3" w:rsidRPr="00D27C20" w:rsidRDefault="00000000" w:rsidP="00D27C20">
      <w:pPr>
        <w:spacing w:after="120" w:line="240" w:lineRule="auto"/>
        <w:rPr>
          <w:sz w:val="22"/>
          <w:szCs w:val="21"/>
        </w:rPr>
      </w:pPr>
      <w:r w:rsidRPr="00D27C20">
        <w:rPr>
          <w:sz w:val="22"/>
          <w:szCs w:val="21"/>
        </w:rPr>
        <w:t>While articulating any component of organizational purpose is a step in the right direction, only 50</w:t>
      </w:r>
      <w:r w:rsidR="00251C92" w:rsidRPr="00D27C20">
        <w:rPr>
          <w:sz w:val="22"/>
          <w:szCs w:val="21"/>
        </w:rPr>
        <w:t xml:space="preserve"> percent</w:t>
      </w:r>
      <w:r w:rsidRPr="00D27C20">
        <w:rPr>
          <w:sz w:val="22"/>
          <w:szCs w:val="21"/>
        </w:rPr>
        <w:t xml:space="preserve"> of organizations in our survey had crafted a comprehensive purpose statement that included aspirations, propositions, and values. Yet we found that such comprehensiveness is crucial, as it positively correlates with organizations’ effectiveness at </w:t>
      </w:r>
      <w:r w:rsidR="00200FB7" w:rsidRPr="00D27C20">
        <w:rPr>
          <w:sz w:val="22"/>
          <w:szCs w:val="21"/>
        </w:rPr>
        <w:t>ingraining</w:t>
      </w:r>
      <w:r w:rsidRPr="00D27C20">
        <w:rPr>
          <w:sz w:val="22"/>
          <w:szCs w:val="21"/>
        </w:rPr>
        <w:t xml:space="preserve"> purpose into strategic planning and team decision-making. To illustrate this relationship, consider the case of Allstate, which stands as an example of how a comprehensive and </w:t>
      </w:r>
      <w:r w:rsidR="00200FB7" w:rsidRPr="00D27C20">
        <w:rPr>
          <w:sz w:val="22"/>
          <w:szCs w:val="21"/>
        </w:rPr>
        <w:t>ingrained</w:t>
      </w:r>
      <w:r w:rsidRPr="00D27C20">
        <w:rPr>
          <w:sz w:val="22"/>
          <w:szCs w:val="21"/>
        </w:rPr>
        <w:t xml:space="preserve"> purpose can </w:t>
      </w:r>
      <w:r w:rsidR="00D768AE" w:rsidRPr="00D27C20">
        <w:rPr>
          <w:sz w:val="22"/>
          <w:szCs w:val="21"/>
        </w:rPr>
        <w:t>support decentralized decision-making</w:t>
      </w:r>
      <w:r w:rsidRPr="00D27C20">
        <w:rPr>
          <w:sz w:val="22"/>
          <w:szCs w:val="21"/>
        </w:rPr>
        <w:t>.</w:t>
      </w:r>
    </w:p>
    <w:p w14:paraId="6485D776" w14:textId="539A4CC1" w:rsidR="00B0514C" w:rsidRPr="00D27C20" w:rsidRDefault="00000000" w:rsidP="00D27C20">
      <w:pPr>
        <w:spacing w:after="120" w:line="240" w:lineRule="auto"/>
        <w:rPr>
          <w:sz w:val="22"/>
          <w:szCs w:val="21"/>
        </w:rPr>
      </w:pPr>
      <w:r w:rsidRPr="00D27C20">
        <w:rPr>
          <w:sz w:val="22"/>
          <w:szCs w:val="21"/>
        </w:rPr>
        <w:t>Thinking Big, Acting Small at Allstate</w:t>
      </w:r>
    </w:p>
    <w:p w14:paraId="7DA7A99F" w14:textId="6ADB243D" w:rsidR="00B0514C" w:rsidRPr="00D27C20" w:rsidRDefault="00DB08B9" w:rsidP="00D27C20">
      <w:pPr>
        <w:spacing w:after="120" w:line="240" w:lineRule="auto"/>
        <w:rPr>
          <w:sz w:val="22"/>
          <w:szCs w:val="21"/>
        </w:rPr>
      </w:pPr>
      <w:r w:rsidRPr="00D27C20">
        <w:rPr>
          <w:sz w:val="22"/>
          <w:szCs w:val="21"/>
        </w:rPr>
        <w:t xml:space="preserve">Allstate Insurance Company is a US insurance provider that covers cars, homes, motorcycles, health, disability, lives, personal devices, and identities. Its largest division, Claims, employs nearly 17,000 people </w:t>
      </w:r>
      <w:r w:rsidRPr="00D27C20">
        <w:rPr>
          <w:sz w:val="22"/>
          <w:szCs w:val="21"/>
        </w:rPr>
        <w:lastRenderedPageBreak/>
        <w:t>who assess risk, communicate with customers, deal with payouts on damages, and defend policyholders in the auto, property, and casualty domains when legal matters are brought against them.</w:t>
      </w:r>
    </w:p>
    <w:p w14:paraId="24233E36" w14:textId="6141590A" w:rsidR="00B0514C" w:rsidRPr="00D27C20" w:rsidRDefault="00000000" w:rsidP="00D27C20">
      <w:pPr>
        <w:spacing w:after="120" w:line="240" w:lineRule="auto"/>
        <w:rPr>
          <w:sz w:val="22"/>
          <w:szCs w:val="21"/>
        </w:rPr>
      </w:pPr>
      <w:r w:rsidRPr="00D27C20">
        <w:rPr>
          <w:sz w:val="22"/>
          <w:szCs w:val="21"/>
        </w:rPr>
        <w:t xml:space="preserve">With customers increasingly looking to file claims and engage with their insurer via digital channels, a key strategic objective for Claims is to improve the customer experience by allowing customers to self-serve whenever possible. Additionally, the speed at which claims adjusters can resolve a claim </w:t>
      </w:r>
      <w:r w:rsidR="008070D6" w:rsidRPr="00D27C20">
        <w:rPr>
          <w:sz w:val="22"/>
          <w:szCs w:val="21"/>
        </w:rPr>
        <w:t>has a great effect on</w:t>
      </w:r>
      <w:r w:rsidRPr="00D27C20">
        <w:rPr>
          <w:sz w:val="22"/>
          <w:szCs w:val="21"/>
        </w:rPr>
        <w:t xml:space="preserve"> the customer experience. Improving both these front</w:t>
      </w:r>
      <w:r w:rsidR="00D60A2C" w:rsidRPr="00D27C20">
        <w:rPr>
          <w:sz w:val="22"/>
          <w:szCs w:val="21"/>
        </w:rPr>
        <w:t>-</w:t>
      </w:r>
      <w:r w:rsidRPr="00D27C20">
        <w:rPr>
          <w:sz w:val="22"/>
          <w:szCs w:val="21"/>
        </w:rPr>
        <w:t xml:space="preserve"> and back-end experiences requires an operational backbone that streamlines the organization’s complex tangle of systems, processes, and data. To realize such an operational backbone, Claims moved to a decentralized decision-making model where </w:t>
      </w:r>
      <w:r w:rsidR="00200FB7" w:rsidRPr="00D27C20">
        <w:rPr>
          <w:sz w:val="22"/>
          <w:szCs w:val="21"/>
        </w:rPr>
        <w:t xml:space="preserve">leaders empower </w:t>
      </w:r>
      <w:r w:rsidRPr="00D27C20">
        <w:rPr>
          <w:sz w:val="22"/>
          <w:szCs w:val="21"/>
        </w:rPr>
        <w:t>cross-functional teams to identify, analyze, decide on, and experiment with opportunities to solve business</w:t>
      </w:r>
      <w:r w:rsidR="00D60A2C" w:rsidRPr="00D27C20">
        <w:rPr>
          <w:sz w:val="22"/>
          <w:szCs w:val="21"/>
        </w:rPr>
        <w:t>-</w:t>
      </w:r>
      <w:r w:rsidRPr="00D27C20">
        <w:rPr>
          <w:sz w:val="22"/>
          <w:szCs w:val="21"/>
        </w:rPr>
        <w:t xml:space="preserve"> and customer-related problems. </w:t>
      </w:r>
    </w:p>
    <w:p w14:paraId="7716646C" w14:textId="77777777" w:rsidR="00B0514C" w:rsidRPr="00D27C20" w:rsidRDefault="00000000" w:rsidP="00D27C20">
      <w:pPr>
        <w:spacing w:after="120" w:line="240" w:lineRule="auto"/>
        <w:rPr>
          <w:sz w:val="22"/>
          <w:szCs w:val="21"/>
        </w:rPr>
      </w:pPr>
      <w:r w:rsidRPr="00D27C20">
        <w:rPr>
          <w:sz w:val="22"/>
          <w:szCs w:val="21"/>
        </w:rPr>
        <w:t>Rethinking Big Thinking</w:t>
      </w:r>
    </w:p>
    <w:p w14:paraId="31177607" w14:textId="42D9AA64" w:rsidR="00B0514C" w:rsidRPr="00D27C20" w:rsidRDefault="00000000" w:rsidP="00D27C20">
      <w:pPr>
        <w:spacing w:after="120" w:line="240" w:lineRule="auto"/>
        <w:rPr>
          <w:sz w:val="22"/>
          <w:szCs w:val="21"/>
        </w:rPr>
      </w:pPr>
      <w:r w:rsidRPr="00D27C20">
        <w:rPr>
          <w:sz w:val="22"/>
          <w:szCs w:val="21"/>
        </w:rPr>
        <w:t xml:space="preserve">For Claims’ leadership, </w:t>
      </w:r>
      <w:r w:rsidR="003F339E" w:rsidRPr="00D27C20">
        <w:rPr>
          <w:sz w:val="22"/>
          <w:szCs w:val="21"/>
        </w:rPr>
        <w:t xml:space="preserve">developing </w:t>
      </w:r>
      <w:r w:rsidR="00200FB7" w:rsidRPr="00D27C20">
        <w:rPr>
          <w:sz w:val="22"/>
          <w:szCs w:val="21"/>
        </w:rPr>
        <w:t xml:space="preserve">the </w:t>
      </w:r>
      <w:r w:rsidRPr="00D27C20">
        <w:rPr>
          <w:sz w:val="22"/>
          <w:szCs w:val="21"/>
        </w:rPr>
        <w:t>decentralized decision-making model required a different approach to strategic planning. Prior to 2021, the division followed a traditional annual strategic planning process. Using a highly prescriptive approach, leaders outlined not just organizational objectives for the upcoming fiscal year but also the specific projects</w:t>
      </w:r>
      <w:r w:rsidR="008070D6" w:rsidRPr="00D27C20">
        <w:rPr>
          <w:sz w:val="22"/>
          <w:szCs w:val="21"/>
        </w:rPr>
        <w:t xml:space="preserve"> expected</w:t>
      </w:r>
      <w:r w:rsidRPr="00D27C20">
        <w:rPr>
          <w:sz w:val="22"/>
          <w:szCs w:val="21"/>
        </w:rPr>
        <w:t xml:space="preserve"> to achieve them. Crafted over a six-month period, the strategic plan appeared to offer considerable predictability and transparency, particularly in terms of activities and expected costs. However, given Allstate’s continuously shifting market landscape, new potential objectives emerged faster than the planning process could accommodate. </w:t>
      </w:r>
      <w:r w:rsidR="00CD78EE" w:rsidRPr="00D27C20">
        <w:rPr>
          <w:sz w:val="22"/>
          <w:szCs w:val="21"/>
        </w:rPr>
        <w:t>Moreover</w:t>
      </w:r>
      <w:r w:rsidRPr="00D27C20">
        <w:rPr>
          <w:sz w:val="22"/>
          <w:szCs w:val="21"/>
        </w:rPr>
        <w:t>, the commitments and projects listed in the plan not only locked</w:t>
      </w:r>
      <w:r w:rsidR="003F339E" w:rsidRPr="00D27C20">
        <w:rPr>
          <w:sz w:val="22"/>
          <w:szCs w:val="21"/>
        </w:rPr>
        <w:t>-</w:t>
      </w:r>
      <w:r w:rsidR="00857581" w:rsidRPr="00D27C20">
        <w:rPr>
          <w:sz w:val="22"/>
          <w:szCs w:val="21"/>
        </w:rPr>
        <w:t>up</w:t>
      </w:r>
      <w:r w:rsidRPr="00D27C20">
        <w:rPr>
          <w:sz w:val="22"/>
          <w:szCs w:val="21"/>
        </w:rPr>
        <w:t xml:space="preserve"> resources but also kept teams from pivoting to potentially more promising initiatives. </w:t>
      </w:r>
      <w:r w:rsidR="00CD78EE" w:rsidRPr="00D27C20">
        <w:rPr>
          <w:sz w:val="22"/>
          <w:szCs w:val="21"/>
        </w:rPr>
        <w:t>Claims l</w:t>
      </w:r>
      <w:r w:rsidRPr="00D27C20">
        <w:rPr>
          <w:sz w:val="22"/>
          <w:szCs w:val="21"/>
        </w:rPr>
        <w:t xml:space="preserve">eaders </w:t>
      </w:r>
      <w:r w:rsidR="00CD78EE" w:rsidRPr="00D27C20">
        <w:rPr>
          <w:sz w:val="22"/>
          <w:szCs w:val="21"/>
        </w:rPr>
        <w:t xml:space="preserve">thus </w:t>
      </w:r>
      <w:r w:rsidRPr="00D27C20">
        <w:rPr>
          <w:sz w:val="22"/>
          <w:szCs w:val="21"/>
        </w:rPr>
        <w:t>concluded that this method of planning had become counterproductive.</w:t>
      </w:r>
    </w:p>
    <w:p w14:paraId="6C17A882" w14:textId="61718C34" w:rsidR="00B0514C" w:rsidRPr="00D27C20" w:rsidRDefault="00D768AE" w:rsidP="00D27C20">
      <w:pPr>
        <w:spacing w:after="120" w:line="240" w:lineRule="auto"/>
        <w:rPr>
          <w:sz w:val="22"/>
          <w:szCs w:val="21"/>
        </w:rPr>
      </w:pPr>
      <w:r w:rsidRPr="00D27C20">
        <w:rPr>
          <w:sz w:val="22"/>
          <w:szCs w:val="21"/>
        </w:rPr>
        <w:t xml:space="preserve">In 2021, </w:t>
      </w:r>
      <w:r w:rsidR="006771C0" w:rsidRPr="00D27C20">
        <w:rPr>
          <w:sz w:val="22"/>
          <w:szCs w:val="21"/>
        </w:rPr>
        <w:t>Claims</w:t>
      </w:r>
      <w:r w:rsidR="008A3491" w:rsidRPr="00D27C20">
        <w:rPr>
          <w:sz w:val="22"/>
          <w:szCs w:val="21"/>
        </w:rPr>
        <w:t xml:space="preserve"> leaders transformed Allstate’s strategic planning approach from project- to purpose-oriented. Now, </w:t>
      </w:r>
      <w:r w:rsidR="000F312C" w:rsidRPr="00D27C20">
        <w:rPr>
          <w:sz w:val="22"/>
          <w:szCs w:val="21"/>
        </w:rPr>
        <w:t xml:space="preserve">instead of </w:t>
      </w:r>
      <w:r w:rsidR="008A3491" w:rsidRPr="00D27C20">
        <w:rPr>
          <w:sz w:val="22"/>
          <w:szCs w:val="21"/>
        </w:rPr>
        <w:t xml:space="preserve">constructing a strategic plan that </w:t>
      </w:r>
      <w:r w:rsidR="00A96E55" w:rsidRPr="00D27C20">
        <w:rPr>
          <w:sz w:val="22"/>
          <w:szCs w:val="21"/>
        </w:rPr>
        <w:t>specifies</w:t>
      </w:r>
      <w:r w:rsidR="008A3491" w:rsidRPr="00D27C20">
        <w:rPr>
          <w:sz w:val="22"/>
          <w:szCs w:val="21"/>
        </w:rPr>
        <w:t xml:space="preserve"> organizational </w:t>
      </w:r>
      <w:r w:rsidR="00A96E55" w:rsidRPr="00D27C20">
        <w:rPr>
          <w:sz w:val="22"/>
          <w:szCs w:val="21"/>
        </w:rPr>
        <w:t xml:space="preserve">objectives </w:t>
      </w:r>
      <w:r w:rsidR="008A3491" w:rsidRPr="00D27C20">
        <w:rPr>
          <w:sz w:val="22"/>
          <w:szCs w:val="21"/>
        </w:rPr>
        <w:t xml:space="preserve">and prescribes how to achieve them, </w:t>
      </w:r>
      <w:r w:rsidRPr="00D27C20">
        <w:rPr>
          <w:sz w:val="22"/>
          <w:szCs w:val="21"/>
        </w:rPr>
        <w:t xml:space="preserve">leaders </w:t>
      </w:r>
      <w:r w:rsidR="00A96E55" w:rsidRPr="00D27C20">
        <w:rPr>
          <w:sz w:val="22"/>
          <w:szCs w:val="21"/>
        </w:rPr>
        <w:t xml:space="preserve">craft a </w:t>
      </w:r>
      <w:r w:rsidRPr="00D27C20">
        <w:rPr>
          <w:sz w:val="22"/>
          <w:szCs w:val="21"/>
        </w:rPr>
        <w:t xml:space="preserve">plan </w:t>
      </w:r>
      <w:r w:rsidR="00A96E55" w:rsidRPr="00D27C20">
        <w:rPr>
          <w:sz w:val="22"/>
          <w:szCs w:val="21"/>
        </w:rPr>
        <w:t xml:space="preserve">focused on how </w:t>
      </w:r>
      <w:r w:rsidRPr="00D27C20">
        <w:rPr>
          <w:sz w:val="22"/>
          <w:szCs w:val="21"/>
        </w:rPr>
        <w:t>th</w:t>
      </w:r>
      <w:r w:rsidR="007E4CAB" w:rsidRPr="00D27C20">
        <w:rPr>
          <w:sz w:val="22"/>
          <w:szCs w:val="21"/>
        </w:rPr>
        <w:t>o</w:t>
      </w:r>
      <w:r w:rsidRPr="00D27C20">
        <w:rPr>
          <w:sz w:val="22"/>
          <w:szCs w:val="21"/>
        </w:rPr>
        <w:t xml:space="preserve">se objectives </w:t>
      </w:r>
      <w:r w:rsidR="000F312C" w:rsidRPr="00D27C20">
        <w:rPr>
          <w:sz w:val="22"/>
          <w:szCs w:val="21"/>
        </w:rPr>
        <w:t xml:space="preserve">enable </w:t>
      </w:r>
      <w:r w:rsidRPr="00D27C20">
        <w:rPr>
          <w:sz w:val="22"/>
          <w:szCs w:val="21"/>
        </w:rPr>
        <w:t>Allstate</w:t>
      </w:r>
      <w:r w:rsidR="000F312C" w:rsidRPr="00D27C20">
        <w:rPr>
          <w:sz w:val="22"/>
          <w:szCs w:val="21"/>
        </w:rPr>
        <w:t xml:space="preserve"> to achieve its purpose</w:t>
      </w:r>
      <w:r w:rsidRPr="00D27C20">
        <w:rPr>
          <w:sz w:val="22"/>
          <w:szCs w:val="21"/>
        </w:rPr>
        <w:t>.</w:t>
      </w:r>
      <w:r w:rsidR="00384379" w:rsidRPr="00D27C20">
        <w:rPr>
          <w:sz w:val="22"/>
          <w:szCs w:val="21"/>
        </w:rPr>
        <w:t xml:space="preserve"> </w:t>
      </w:r>
      <w:r w:rsidRPr="00D27C20">
        <w:rPr>
          <w:sz w:val="22"/>
          <w:szCs w:val="21"/>
        </w:rPr>
        <w:t xml:space="preserve"> The plan creation process, which takes </w:t>
      </w:r>
      <w:r w:rsidR="00F11D6F" w:rsidRPr="00D27C20">
        <w:rPr>
          <w:sz w:val="22"/>
          <w:szCs w:val="21"/>
        </w:rPr>
        <w:t xml:space="preserve">place over </w:t>
      </w:r>
      <w:r w:rsidRPr="00D27C20">
        <w:rPr>
          <w:sz w:val="22"/>
          <w:szCs w:val="21"/>
        </w:rPr>
        <w:t xml:space="preserve">approximately six weeks near the end of each year, starts </w:t>
      </w:r>
      <w:r w:rsidR="000F312C" w:rsidRPr="00D27C20">
        <w:rPr>
          <w:sz w:val="22"/>
          <w:szCs w:val="21"/>
        </w:rPr>
        <w:t>with</w:t>
      </w:r>
      <w:r w:rsidR="00A30EC1" w:rsidRPr="00D27C20">
        <w:rPr>
          <w:sz w:val="22"/>
          <w:szCs w:val="21"/>
        </w:rPr>
        <w:t xml:space="preserve"> the</w:t>
      </w:r>
      <w:r w:rsidR="000F312C" w:rsidRPr="00D27C20">
        <w:rPr>
          <w:sz w:val="22"/>
          <w:szCs w:val="21"/>
        </w:rPr>
        <w:t xml:space="preserve"> leaders </w:t>
      </w:r>
      <w:r w:rsidRPr="00D27C20">
        <w:rPr>
          <w:sz w:val="22"/>
          <w:szCs w:val="21"/>
        </w:rPr>
        <w:t>reflecting on the aspirations, propositions, and values articulated in Allstate’s purpose</w:t>
      </w:r>
      <w:r w:rsidR="00A30EC1" w:rsidRPr="00D27C20">
        <w:rPr>
          <w:sz w:val="22"/>
          <w:szCs w:val="21"/>
        </w:rPr>
        <w:t xml:space="preserve"> statement</w:t>
      </w:r>
      <w:r w:rsidRPr="00D27C20">
        <w:rPr>
          <w:sz w:val="22"/>
          <w:szCs w:val="21"/>
        </w:rPr>
        <w:t xml:space="preserve">. </w:t>
      </w:r>
      <w:r w:rsidR="00A30EC1" w:rsidRPr="00D27C20">
        <w:rPr>
          <w:sz w:val="22"/>
          <w:szCs w:val="21"/>
        </w:rPr>
        <w:t xml:space="preserve">After </w:t>
      </w:r>
      <w:r w:rsidRPr="00D27C20">
        <w:rPr>
          <w:sz w:val="22"/>
          <w:szCs w:val="21"/>
        </w:rPr>
        <w:t xml:space="preserve">firmly </w:t>
      </w:r>
      <w:r w:rsidR="00A30EC1" w:rsidRPr="00D27C20">
        <w:rPr>
          <w:sz w:val="22"/>
          <w:szCs w:val="21"/>
        </w:rPr>
        <w:t xml:space="preserve">grounding strategic objectives </w:t>
      </w:r>
      <w:r w:rsidRPr="00D27C20">
        <w:rPr>
          <w:sz w:val="22"/>
          <w:szCs w:val="21"/>
        </w:rPr>
        <w:t xml:space="preserve">in the organization’s purpose, leaders </w:t>
      </w:r>
      <w:r w:rsidR="00A30EC1" w:rsidRPr="00D27C20">
        <w:rPr>
          <w:sz w:val="22"/>
          <w:szCs w:val="21"/>
        </w:rPr>
        <w:t xml:space="preserve">go on to </w:t>
      </w:r>
      <w:r w:rsidR="007E4CAB" w:rsidRPr="00D27C20">
        <w:rPr>
          <w:sz w:val="22"/>
          <w:szCs w:val="21"/>
        </w:rPr>
        <w:t xml:space="preserve">detail </w:t>
      </w:r>
      <w:r w:rsidRPr="00D27C20">
        <w:rPr>
          <w:sz w:val="22"/>
          <w:szCs w:val="21"/>
        </w:rPr>
        <w:t xml:space="preserve">how the company’s </w:t>
      </w:r>
      <w:r w:rsidR="007E4CAB" w:rsidRPr="00D27C20">
        <w:rPr>
          <w:sz w:val="22"/>
          <w:szCs w:val="21"/>
        </w:rPr>
        <w:t xml:space="preserve">current </w:t>
      </w:r>
      <w:r w:rsidRPr="00D27C20">
        <w:rPr>
          <w:sz w:val="22"/>
          <w:szCs w:val="21"/>
        </w:rPr>
        <w:t>business climate—</w:t>
      </w:r>
      <w:r w:rsidR="008E038A" w:rsidRPr="00D27C20">
        <w:rPr>
          <w:sz w:val="22"/>
          <w:szCs w:val="21"/>
        </w:rPr>
        <w:t>including</w:t>
      </w:r>
      <w:r w:rsidRPr="00D27C20">
        <w:rPr>
          <w:sz w:val="22"/>
          <w:szCs w:val="21"/>
        </w:rPr>
        <w:t xml:space="preserve"> customer and employee expectations, macroeconomic trends, and digital developments—</w:t>
      </w:r>
      <w:r w:rsidR="008E038A" w:rsidRPr="00D27C20">
        <w:rPr>
          <w:sz w:val="22"/>
          <w:szCs w:val="21"/>
        </w:rPr>
        <w:t>informed</w:t>
      </w:r>
      <w:r w:rsidRPr="00D27C20">
        <w:rPr>
          <w:sz w:val="22"/>
          <w:szCs w:val="21"/>
        </w:rPr>
        <w:t xml:space="preserve"> </w:t>
      </w:r>
      <w:r w:rsidR="008E038A" w:rsidRPr="00D27C20">
        <w:rPr>
          <w:sz w:val="22"/>
          <w:szCs w:val="21"/>
        </w:rPr>
        <w:t xml:space="preserve">what </w:t>
      </w:r>
      <w:r w:rsidRPr="00D27C20">
        <w:rPr>
          <w:sz w:val="22"/>
          <w:szCs w:val="21"/>
        </w:rPr>
        <w:t>objective</w:t>
      </w:r>
      <w:r w:rsidR="008E038A" w:rsidRPr="00D27C20">
        <w:rPr>
          <w:sz w:val="22"/>
          <w:szCs w:val="21"/>
        </w:rPr>
        <w:t>s</w:t>
      </w:r>
      <w:r w:rsidRPr="00D27C20">
        <w:rPr>
          <w:sz w:val="22"/>
          <w:szCs w:val="21"/>
        </w:rPr>
        <w:t xml:space="preserve"> </w:t>
      </w:r>
      <w:r w:rsidR="008E038A" w:rsidRPr="00D27C20">
        <w:rPr>
          <w:sz w:val="22"/>
          <w:szCs w:val="21"/>
        </w:rPr>
        <w:t>they set</w:t>
      </w:r>
      <w:r w:rsidRPr="00D27C20">
        <w:rPr>
          <w:sz w:val="22"/>
          <w:szCs w:val="21"/>
        </w:rPr>
        <w:t xml:space="preserve">. </w:t>
      </w:r>
      <w:r w:rsidR="006B499F" w:rsidRPr="00D27C20">
        <w:rPr>
          <w:sz w:val="22"/>
          <w:szCs w:val="21"/>
        </w:rPr>
        <w:t>Then they present this not as</w:t>
      </w:r>
      <w:r w:rsidRPr="00D27C20">
        <w:rPr>
          <w:sz w:val="22"/>
          <w:szCs w:val="21"/>
        </w:rPr>
        <w:t xml:space="preserve"> a cold, sterile set of facts, </w:t>
      </w:r>
      <w:r w:rsidR="006B499F" w:rsidRPr="00D27C20">
        <w:rPr>
          <w:sz w:val="22"/>
          <w:szCs w:val="21"/>
        </w:rPr>
        <w:t>but</w:t>
      </w:r>
      <w:r w:rsidRPr="00D27C20">
        <w:rPr>
          <w:sz w:val="22"/>
          <w:szCs w:val="21"/>
        </w:rPr>
        <w:t xml:space="preserve"> as an understandable and inspirational story </w:t>
      </w:r>
      <w:r w:rsidR="006B499F" w:rsidRPr="00D27C20">
        <w:rPr>
          <w:sz w:val="22"/>
          <w:szCs w:val="21"/>
        </w:rPr>
        <w:t xml:space="preserve">illustrated </w:t>
      </w:r>
      <w:r w:rsidRPr="00D27C20">
        <w:rPr>
          <w:sz w:val="22"/>
          <w:szCs w:val="21"/>
        </w:rPr>
        <w:t>through the experiences of fictional customer</w:t>
      </w:r>
      <w:r w:rsidR="006B499F" w:rsidRPr="00D27C20">
        <w:rPr>
          <w:sz w:val="22"/>
          <w:szCs w:val="21"/>
        </w:rPr>
        <w:t xml:space="preserve"> persona</w:t>
      </w:r>
      <w:r w:rsidRPr="00D27C20">
        <w:rPr>
          <w:sz w:val="22"/>
          <w:szCs w:val="21"/>
        </w:rPr>
        <w:t xml:space="preserve">s. This </w:t>
      </w:r>
      <w:r w:rsidR="006B499F" w:rsidRPr="00D27C20">
        <w:rPr>
          <w:sz w:val="22"/>
          <w:szCs w:val="21"/>
        </w:rPr>
        <w:t xml:space="preserve">relatable </w:t>
      </w:r>
      <w:r w:rsidRPr="00D27C20">
        <w:rPr>
          <w:sz w:val="22"/>
          <w:szCs w:val="21"/>
        </w:rPr>
        <w:t xml:space="preserve">narrative </w:t>
      </w:r>
      <w:r w:rsidR="006B499F" w:rsidRPr="00D27C20">
        <w:rPr>
          <w:sz w:val="22"/>
          <w:szCs w:val="21"/>
        </w:rPr>
        <w:t>guides</w:t>
      </w:r>
      <w:r w:rsidRPr="00D27C20">
        <w:rPr>
          <w:sz w:val="22"/>
          <w:szCs w:val="21"/>
        </w:rPr>
        <w:t xml:space="preserve"> teams to more accurately identify and qualify initiatives to pursue</w:t>
      </w:r>
      <w:r w:rsidR="00CD78EE" w:rsidRPr="00D27C20">
        <w:rPr>
          <w:sz w:val="22"/>
          <w:szCs w:val="21"/>
        </w:rPr>
        <w:t>—</w:t>
      </w:r>
      <w:r w:rsidR="00F11D6F" w:rsidRPr="00D27C20">
        <w:rPr>
          <w:sz w:val="22"/>
          <w:szCs w:val="21"/>
        </w:rPr>
        <w:t xml:space="preserve">and ensures </w:t>
      </w:r>
      <w:r w:rsidRPr="00D27C20">
        <w:rPr>
          <w:sz w:val="22"/>
          <w:szCs w:val="21"/>
        </w:rPr>
        <w:t>better alignment with Allstate’s purpose.</w:t>
      </w:r>
    </w:p>
    <w:p w14:paraId="62A86561" w14:textId="3422B414" w:rsidR="00B0514C" w:rsidRPr="00D27C20" w:rsidRDefault="00000000" w:rsidP="00D27C20">
      <w:pPr>
        <w:spacing w:after="120" w:line="240" w:lineRule="auto"/>
        <w:rPr>
          <w:sz w:val="22"/>
          <w:szCs w:val="21"/>
        </w:rPr>
      </w:pPr>
      <w:r w:rsidRPr="00D27C20">
        <w:rPr>
          <w:sz w:val="22"/>
          <w:szCs w:val="21"/>
        </w:rPr>
        <w:t xml:space="preserve">Acting Small, </w:t>
      </w:r>
      <w:r w:rsidR="00560B39" w:rsidRPr="00D27C20">
        <w:rPr>
          <w:sz w:val="22"/>
          <w:szCs w:val="21"/>
        </w:rPr>
        <w:t>to a</w:t>
      </w:r>
      <w:r w:rsidRPr="00D27C20">
        <w:rPr>
          <w:sz w:val="22"/>
          <w:szCs w:val="21"/>
        </w:rPr>
        <w:t xml:space="preserve"> Strategic </w:t>
      </w:r>
      <w:r w:rsidR="00560B39" w:rsidRPr="00D27C20">
        <w:rPr>
          <w:sz w:val="22"/>
          <w:szCs w:val="21"/>
        </w:rPr>
        <w:t>Plan</w:t>
      </w:r>
    </w:p>
    <w:p w14:paraId="7146387D" w14:textId="4AF0F955" w:rsidR="00B0514C" w:rsidRPr="00D27C20" w:rsidRDefault="007160E6" w:rsidP="00D27C20">
      <w:pPr>
        <w:spacing w:after="120" w:line="240" w:lineRule="auto"/>
        <w:rPr>
          <w:sz w:val="22"/>
          <w:szCs w:val="21"/>
        </w:rPr>
      </w:pPr>
      <w:r w:rsidRPr="00D27C20">
        <w:rPr>
          <w:sz w:val="22"/>
          <w:szCs w:val="21"/>
        </w:rPr>
        <w:t xml:space="preserve">Allstate’s strategic plan provides clear direction, but it’s </w:t>
      </w:r>
      <w:r w:rsidR="00CD0CC4" w:rsidRPr="00D27C20">
        <w:rPr>
          <w:sz w:val="22"/>
          <w:szCs w:val="21"/>
        </w:rPr>
        <w:t>the organization’s</w:t>
      </w:r>
      <w:r w:rsidRPr="00D27C20">
        <w:rPr>
          <w:sz w:val="22"/>
          <w:szCs w:val="21"/>
        </w:rPr>
        <w:t xml:space="preserve"> cross-functional teams that ultimately realize </w:t>
      </w:r>
      <w:r w:rsidR="00CD0CC4" w:rsidRPr="00D27C20">
        <w:rPr>
          <w:sz w:val="22"/>
          <w:szCs w:val="21"/>
        </w:rPr>
        <w:t>its</w:t>
      </w:r>
      <w:r w:rsidRPr="00D27C20">
        <w:rPr>
          <w:sz w:val="22"/>
          <w:szCs w:val="21"/>
        </w:rPr>
        <w:t xml:space="preserve"> purpose</w:t>
      </w:r>
      <w:r w:rsidR="00C14EAE" w:rsidRPr="00D27C20">
        <w:rPr>
          <w:sz w:val="22"/>
          <w:szCs w:val="21"/>
        </w:rPr>
        <w:t>,</w:t>
      </w:r>
      <w:r w:rsidRPr="00D27C20">
        <w:rPr>
          <w:sz w:val="22"/>
          <w:szCs w:val="21"/>
        </w:rPr>
        <w:t xml:space="preserve"> through initiatives that aim to solve specific business or customer problems. Each team, led by a product manager and business architect, embarks on a process called Discovery and Framing</w:t>
      </w:r>
      <w:r w:rsidR="00D768AE" w:rsidRPr="00D27C20">
        <w:rPr>
          <w:sz w:val="22"/>
          <w:szCs w:val="21"/>
        </w:rPr>
        <w:t>.</w:t>
      </w:r>
      <w:r w:rsidRPr="00D27C20">
        <w:rPr>
          <w:sz w:val="22"/>
          <w:szCs w:val="21"/>
        </w:rPr>
        <w:t xml:space="preserve"> This </w:t>
      </w:r>
      <w:r w:rsidR="00C14EAE" w:rsidRPr="00D27C20">
        <w:rPr>
          <w:sz w:val="22"/>
          <w:szCs w:val="21"/>
        </w:rPr>
        <w:t xml:space="preserve">process </w:t>
      </w:r>
      <w:r w:rsidRPr="00D27C20">
        <w:rPr>
          <w:sz w:val="22"/>
          <w:szCs w:val="21"/>
        </w:rPr>
        <w:t xml:space="preserve">involves aligning potential initiatives with the strategic plan, breaking them down into a road map of actionable deliverables, and designing experiments with defined success metrics. After weighing the required effort against potential value, team members collectively decide on their top-priority initiative and the best initial step to </w:t>
      </w:r>
      <w:r w:rsidR="00CD0CC4" w:rsidRPr="00D27C20">
        <w:rPr>
          <w:sz w:val="22"/>
          <w:szCs w:val="21"/>
        </w:rPr>
        <w:t>pursue it</w:t>
      </w:r>
      <w:r w:rsidRPr="00D27C20">
        <w:rPr>
          <w:sz w:val="22"/>
          <w:szCs w:val="21"/>
        </w:rPr>
        <w:t>. This is because every team member, regardless of their specific role or administrative reporting lines, is accountable for achieving the initiative’s stated measures of success.</w:t>
      </w:r>
    </w:p>
    <w:p w14:paraId="2DF21616" w14:textId="3079596C" w:rsidR="00B0514C" w:rsidRPr="00D27C20" w:rsidRDefault="00000000" w:rsidP="00D27C20">
      <w:pPr>
        <w:spacing w:after="120" w:line="240" w:lineRule="auto"/>
        <w:rPr>
          <w:sz w:val="22"/>
          <w:szCs w:val="21"/>
        </w:rPr>
      </w:pPr>
      <w:r w:rsidRPr="00D27C20">
        <w:rPr>
          <w:sz w:val="22"/>
          <w:szCs w:val="21"/>
        </w:rPr>
        <w:t xml:space="preserve">Once </w:t>
      </w:r>
      <w:r w:rsidR="00CD78EE" w:rsidRPr="00D27C20">
        <w:rPr>
          <w:sz w:val="22"/>
          <w:szCs w:val="21"/>
        </w:rPr>
        <w:t xml:space="preserve">the team has clearly defined </w:t>
      </w:r>
      <w:r w:rsidR="00C14EAE" w:rsidRPr="00D27C20">
        <w:rPr>
          <w:sz w:val="22"/>
          <w:szCs w:val="21"/>
        </w:rPr>
        <w:t xml:space="preserve">its </w:t>
      </w:r>
      <w:r w:rsidRPr="00D27C20">
        <w:rPr>
          <w:sz w:val="22"/>
          <w:szCs w:val="21"/>
        </w:rPr>
        <w:t>initiative and success measures, business architects work with directors to conduct cost-benefit analyses, leading to a case for change proposal</w:t>
      </w:r>
      <w:r w:rsidR="00D768AE" w:rsidRPr="00D27C20">
        <w:rPr>
          <w:sz w:val="22"/>
          <w:szCs w:val="21"/>
        </w:rPr>
        <w:t>.</w:t>
      </w:r>
      <w:r w:rsidR="00C14EAE" w:rsidRPr="00D27C20">
        <w:rPr>
          <w:sz w:val="22"/>
          <w:szCs w:val="21"/>
        </w:rPr>
        <w:t xml:space="preserve"> </w:t>
      </w:r>
      <w:r w:rsidRPr="00D27C20">
        <w:rPr>
          <w:sz w:val="22"/>
          <w:szCs w:val="21"/>
        </w:rPr>
        <w:t xml:space="preserve">Claims’ senior leaders </w:t>
      </w:r>
      <w:r w:rsidRPr="00D27C20">
        <w:rPr>
          <w:sz w:val="22"/>
          <w:szCs w:val="21"/>
        </w:rPr>
        <w:lastRenderedPageBreak/>
        <w:t xml:space="preserve">review these proposals monthly, determining resource allocation based on priority. </w:t>
      </w:r>
      <w:r w:rsidR="00921723" w:rsidRPr="00D27C20">
        <w:rPr>
          <w:sz w:val="22"/>
          <w:szCs w:val="21"/>
        </w:rPr>
        <w:t xml:space="preserve">Teams bear full </w:t>
      </w:r>
      <w:r w:rsidRPr="00D27C20">
        <w:rPr>
          <w:sz w:val="22"/>
          <w:szCs w:val="21"/>
        </w:rPr>
        <w:t xml:space="preserve">responsibility </w:t>
      </w:r>
      <w:r w:rsidR="00CD78EE" w:rsidRPr="00D27C20">
        <w:rPr>
          <w:sz w:val="22"/>
          <w:szCs w:val="21"/>
        </w:rPr>
        <w:t>for</w:t>
      </w:r>
      <w:r w:rsidRPr="00D27C20">
        <w:rPr>
          <w:sz w:val="22"/>
          <w:szCs w:val="21"/>
        </w:rPr>
        <w:t xml:space="preserve"> executing the approved initiatives, </w:t>
      </w:r>
      <w:r w:rsidR="00921723" w:rsidRPr="00D27C20">
        <w:rPr>
          <w:sz w:val="22"/>
          <w:szCs w:val="21"/>
        </w:rPr>
        <w:t xml:space="preserve">and </w:t>
      </w:r>
      <w:r w:rsidRPr="00D27C20">
        <w:rPr>
          <w:sz w:val="22"/>
          <w:szCs w:val="21"/>
        </w:rPr>
        <w:t xml:space="preserve">focus on achieving the proposed </w:t>
      </w:r>
      <w:r w:rsidR="00921723" w:rsidRPr="00D27C20">
        <w:rPr>
          <w:sz w:val="22"/>
          <w:szCs w:val="21"/>
        </w:rPr>
        <w:t xml:space="preserve">success </w:t>
      </w:r>
      <w:r w:rsidRPr="00D27C20">
        <w:rPr>
          <w:sz w:val="22"/>
          <w:szCs w:val="21"/>
        </w:rPr>
        <w:t xml:space="preserve">measures through a series of experiments. </w:t>
      </w:r>
    </w:p>
    <w:p w14:paraId="3B461B71" w14:textId="1235BCFE" w:rsidR="00B0514C" w:rsidRPr="00D27C20" w:rsidRDefault="00000000" w:rsidP="00D27C20">
      <w:pPr>
        <w:spacing w:after="120" w:line="240" w:lineRule="auto"/>
        <w:rPr>
          <w:sz w:val="22"/>
          <w:szCs w:val="21"/>
        </w:rPr>
      </w:pPr>
      <w:r w:rsidRPr="00D27C20">
        <w:rPr>
          <w:sz w:val="22"/>
          <w:szCs w:val="21"/>
        </w:rPr>
        <w:t>Teams monitor their own progress, referring to both the strategic plan and Allstate’s purpose statement to guide their decisions. To further ensure alignment, retain stakeholder support, and remove impediments to progress, teams also rely on frequent and open communication. They update their road map on a weekly basis</w:t>
      </w:r>
      <w:r w:rsidR="00921723" w:rsidRPr="00D27C20">
        <w:rPr>
          <w:sz w:val="22"/>
          <w:szCs w:val="21"/>
        </w:rPr>
        <w:t>,</w:t>
      </w:r>
      <w:r w:rsidRPr="00D27C20">
        <w:rPr>
          <w:sz w:val="22"/>
          <w:szCs w:val="21"/>
        </w:rPr>
        <w:t xml:space="preserve"> and invite key stakeholders to daily stand-ups</w:t>
      </w:r>
      <w:r w:rsidR="003603C3" w:rsidRPr="00D27C20">
        <w:rPr>
          <w:sz w:val="22"/>
          <w:szCs w:val="21"/>
        </w:rPr>
        <w:t>,</w:t>
      </w:r>
      <w:r w:rsidRPr="00D27C20">
        <w:rPr>
          <w:sz w:val="22"/>
          <w:szCs w:val="21"/>
        </w:rPr>
        <w:t xml:space="preserve"> weekly problem-solving sessions</w:t>
      </w:r>
      <w:r w:rsidR="003603C3" w:rsidRPr="00D27C20">
        <w:rPr>
          <w:sz w:val="22"/>
          <w:szCs w:val="21"/>
        </w:rPr>
        <w:t>,</w:t>
      </w:r>
      <w:r w:rsidRPr="00D27C20">
        <w:rPr>
          <w:sz w:val="22"/>
          <w:szCs w:val="21"/>
        </w:rPr>
        <w:t xml:space="preserve"> and demos. As per the values described in Allstate’s purpose statement, attendees </w:t>
      </w:r>
      <w:r w:rsidR="004C2130" w:rsidRPr="00D27C20">
        <w:rPr>
          <w:sz w:val="22"/>
          <w:szCs w:val="21"/>
        </w:rPr>
        <w:t xml:space="preserve">of these gatherings </w:t>
      </w:r>
      <w:r w:rsidRPr="00D27C20">
        <w:rPr>
          <w:sz w:val="22"/>
          <w:szCs w:val="21"/>
        </w:rPr>
        <w:t xml:space="preserve">are all expected to be bold with original ideas; collaborate early and often; challenge ideas; and provide feedback that is candid, actionable, independent of hierarchy, and safe. And when an experiment doesn’t work out as expected or if priorities shift, </w:t>
      </w:r>
      <w:r w:rsidR="00CD78EE" w:rsidRPr="00D27C20">
        <w:rPr>
          <w:sz w:val="22"/>
          <w:szCs w:val="21"/>
        </w:rPr>
        <w:t xml:space="preserve">Allstate’s purpose </w:t>
      </w:r>
      <w:r w:rsidR="008859BB" w:rsidRPr="00D27C20">
        <w:rPr>
          <w:sz w:val="22"/>
          <w:szCs w:val="21"/>
        </w:rPr>
        <w:t xml:space="preserve">statement </w:t>
      </w:r>
      <w:r w:rsidRPr="00D27C20">
        <w:rPr>
          <w:sz w:val="22"/>
          <w:szCs w:val="21"/>
        </w:rPr>
        <w:t>encourage</w:t>
      </w:r>
      <w:r w:rsidR="00CD78EE" w:rsidRPr="00D27C20">
        <w:rPr>
          <w:sz w:val="22"/>
          <w:szCs w:val="21"/>
        </w:rPr>
        <w:t>s teams</w:t>
      </w:r>
      <w:r w:rsidRPr="00D27C20">
        <w:rPr>
          <w:sz w:val="22"/>
          <w:szCs w:val="21"/>
        </w:rPr>
        <w:t xml:space="preserve"> to pivot to more promising initiatives. The result is rapid learning and accelerated realization of strategic objectives.</w:t>
      </w:r>
    </w:p>
    <w:p w14:paraId="0B97828A" w14:textId="77777777" w:rsidR="00B0514C" w:rsidRPr="00D27C20" w:rsidRDefault="00000000" w:rsidP="00D27C20">
      <w:pPr>
        <w:spacing w:after="120" w:line="240" w:lineRule="auto"/>
        <w:rPr>
          <w:sz w:val="22"/>
          <w:szCs w:val="21"/>
        </w:rPr>
      </w:pPr>
      <w:r w:rsidRPr="00D27C20">
        <w:rPr>
          <w:sz w:val="22"/>
          <w:szCs w:val="21"/>
        </w:rPr>
        <w:t>Unleash Your Teams</w:t>
      </w:r>
    </w:p>
    <w:p w14:paraId="4E779C5B" w14:textId="09DC7D91" w:rsidR="00B0514C" w:rsidRPr="00D27C20" w:rsidRDefault="00453EE9" w:rsidP="00D27C20">
      <w:pPr>
        <w:spacing w:after="120" w:line="240" w:lineRule="auto"/>
        <w:rPr>
          <w:sz w:val="22"/>
          <w:szCs w:val="21"/>
        </w:rPr>
      </w:pPr>
      <w:r w:rsidRPr="00D27C20">
        <w:rPr>
          <w:sz w:val="22"/>
          <w:szCs w:val="21"/>
        </w:rPr>
        <w:t xml:space="preserve">The shift by Allstate’s Claims division to a decentralized decision-making model—combined with a deeply </w:t>
      </w:r>
      <w:r w:rsidR="00200FB7" w:rsidRPr="00D27C20">
        <w:rPr>
          <w:sz w:val="22"/>
          <w:szCs w:val="21"/>
        </w:rPr>
        <w:t>ingrained</w:t>
      </w:r>
      <w:r w:rsidRPr="00D27C20">
        <w:rPr>
          <w:sz w:val="22"/>
          <w:szCs w:val="21"/>
        </w:rPr>
        <w:t xml:space="preserve"> and comprehensive organizational purpose—has already paid off. In 2022, its cross-functional teams delivered on the division’s strategic objective to enhance self-service, increasing self-reporting of claims (by use of mobile apps </w:t>
      </w:r>
      <w:r w:rsidR="00A17822" w:rsidRPr="00D27C20">
        <w:rPr>
          <w:sz w:val="22"/>
          <w:szCs w:val="21"/>
        </w:rPr>
        <w:t xml:space="preserve">and </w:t>
      </w:r>
      <w:r w:rsidRPr="00D27C20">
        <w:rPr>
          <w:sz w:val="22"/>
          <w:szCs w:val="21"/>
        </w:rPr>
        <w:t xml:space="preserve">web portals) from </w:t>
      </w:r>
      <w:r w:rsidR="00742723" w:rsidRPr="00D27C20">
        <w:rPr>
          <w:sz w:val="22"/>
          <w:szCs w:val="21"/>
        </w:rPr>
        <w:t xml:space="preserve">5 </w:t>
      </w:r>
      <w:r w:rsidRPr="00D27C20">
        <w:rPr>
          <w:sz w:val="22"/>
          <w:szCs w:val="21"/>
        </w:rPr>
        <w:t xml:space="preserve">percent to </w:t>
      </w:r>
      <w:r w:rsidR="00742723" w:rsidRPr="00D27C20">
        <w:rPr>
          <w:sz w:val="22"/>
          <w:szCs w:val="21"/>
        </w:rPr>
        <w:t>38</w:t>
      </w:r>
      <w:r w:rsidRPr="00D27C20">
        <w:rPr>
          <w:sz w:val="22"/>
          <w:szCs w:val="21"/>
        </w:rPr>
        <w:t xml:space="preserve"> percent, with the ongoing use of self-service during the management of a claim increasing </w:t>
      </w:r>
      <w:r w:rsidR="00D768AE" w:rsidRPr="00D27C20">
        <w:rPr>
          <w:sz w:val="22"/>
          <w:szCs w:val="21"/>
        </w:rPr>
        <w:t>at a similar rate</w:t>
      </w:r>
      <w:r w:rsidRPr="00D27C20">
        <w:rPr>
          <w:sz w:val="22"/>
          <w:szCs w:val="21"/>
        </w:rPr>
        <w:t>. This has streamlined the claims process</w:t>
      </w:r>
      <w:r w:rsidR="00D768AE" w:rsidRPr="00D27C20">
        <w:rPr>
          <w:sz w:val="22"/>
          <w:szCs w:val="21"/>
        </w:rPr>
        <w:t>. B</w:t>
      </w:r>
      <w:r w:rsidRPr="00D27C20">
        <w:rPr>
          <w:sz w:val="22"/>
          <w:szCs w:val="21"/>
        </w:rPr>
        <w:t>y 2023</w:t>
      </w:r>
      <w:r w:rsidR="00CD78EE" w:rsidRPr="00D27C20">
        <w:rPr>
          <w:sz w:val="22"/>
          <w:szCs w:val="21"/>
        </w:rPr>
        <w:t>,</w:t>
      </w:r>
      <w:r w:rsidRPr="00D27C20">
        <w:rPr>
          <w:sz w:val="22"/>
          <w:szCs w:val="21"/>
        </w:rPr>
        <w:t xml:space="preserve"> the division reported a better customer experience, increased accuracy of payouts to and on behalf of customers, and improved operational efficiency—all saving Allstate millions of dollars in costs per year.</w:t>
      </w:r>
    </w:p>
    <w:p w14:paraId="5DB6400D" w14:textId="5D159A11" w:rsidR="00B0514C" w:rsidRDefault="00000000" w:rsidP="00D27C20">
      <w:pPr>
        <w:spacing w:after="120" w:line="240" w:lineRule="auto"/>
        <w:rPr>
          <w:sz w:val="22"/>
          <w:szCs w:val="21"/>
        </w:rPr>
      </w:pPr>
      <w:r w:rsidRPr="00D27C20">
        <w:rPr>
          <w:sz w:val="22"/>
          <w:szCs w:val="21"/>
        </w:rPr>
        <w:t>The journey of Allstate’s Claims division serves to illustrate that an organizational purpose should not just be hung on the wall. It should be used</w:t>
      </w:r>
      <w:r w:rsidR="00CD78EE" w:rsidRPr="00D27C20">
        <w:rPr>
          <w:sz w:val="22"/>
          <w:szCs w:val="21"/>
        </w:rPr>
        <w:t>: informing</w:t>
      </w:r>
      <w:r w:rsidRPr="00D27C20">
        <w:rPr>
          <w:sz w:val="22"/>
          <w:szCs w:val="21"/>
        </w:rPr>
        <w:t xml:space="preserve"> how we make decisions, plan, inspire, and guide our teams. Unlocking your teams’ full potential starts with using a comprehensive purpose to draw the finish line in an understandable strategic plan. Then, give your teams the authority and accountability to speed toward your strategic objectives. Now’s the time to act—with purpose.</w:t>
      </w:r>
    </w:p>
    <w:p w14:paraId="39844323" w14:textId="77777777" w:rsidR="00D27C20" w:rsidRPr="00392B00" w:rsidRDefault="00D27C20" w:rsidP="00D27C20">
      <w:pPr>
        <w:spacing w:line="240" w:lineRule="auto"/>
        <w:rPr>
          <w:sz w:val="22"/>
          <w:szCs w:val="21"/>
        </w:rPr>
      </w:pPr>
      <w:r w:rsidRPr="00CA15B0">
        <w:rPr>
          <w:sz w:val="22"/>
          <w:szCs w:val="21"/>
        </w:rPr>
        <w:t>Speaker 1:</w:t>
      </w:r>
      <w:r w:rsidRPr="00CA15B0">
        <w:rPr>
          <w:sz w:val="22"/>
          <w:szCs w:val="21"/>
        </w:rPr>
        <w:tab/>
        <w:t>Thanks for listening to this reading of MIT CISR research, and thanks to the sponsors and patrons who support our work. Get free access to more research on our website at cisr.mit.edu.</w:t>
      </w:r>
    </w:p>
    <w:p w14:paraId="7D9E35D6" w14:textId="77777777" w:rsidR="00D27C20" w:rsidRPr="00D27C20" w:rsidRDefault="00D27C20" w:rsidP="00D27C20">
      <w:pPr>
        <w:spacing w:after="120" w:line="240" w:lineRule="auto"/>
        <w:rPr>
          <w:sz w:val="22"/>
          <w:szCs w:val="21"/>
        </w:rPr>
      </w:pPr>
    </w:p>
    <w:sectPr w:rsidR="00D27C20" w:rsidRPr="00D27C20">
      <w:footerReference w:type="default" r:id="rId7"/>
      <w:footnotePr>
        <w:numRestart w:val="eachSect"/>
      </w:footnotePr>
      <w:endnotePr>
        <w:pos w:val="sectEnd"/>
        <w:numFmt w:val="decimal"/>
        <w:numRestart w:val="eachSect"/>
      </w:endnotePr>
      <w:pgSz w:w="12240" w:h="15840"/>
      <w:pgMar w:top="1360" w:right="1360" w:bottom="1360" w:left="1360" w:header="737"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422B" w14:textId="77777777" w:rsidR="00B03F9A" w:rsidRDefault="00B03F9A">
      <w:pPr>
        <w:spacing w:line="240" w:lineRule="auto"/>
      </w:pPr>
      <w:r>
        <w:separator/>
      </w:r>
    </w:p>
  </w:endnote>
  <w:endnote w:type="continuationSeparator" w:id="0">
    <w:p w14:paraId="6EB9396D" w14:textId="77777777" w:rsidR="00B03F9A" w:rsidRDefault="00B03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 Regular">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FABD" w14:textId="77777777" w:rsidR="00B0514C" w:rsidRDefault="00000000">
    <w:pPr>
      <w:jc w:val="center"/>
    </w:pPr>
    <w:r>
      <w:rPr>
        <w:sz w:val="24"/>
      </w:rPr>
      <w:fldChar w:fldCharType="begin"/>
    </w:r>
    <w:r>
      <w:instrText>PAGE \* MERGEFORMAT</w:instrText>
    </w:r>
    <w:r>
      <w:rPr>
        <w:sz w:val="24"/>
      </w:rPr>
      <w:fldChar w:fldCharType="separate"/>
    </w:r>
    <w:r>
      <w:rPr>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5FA2" w14:textId="77777777" w:rsidR="00B03F9A" w:rsidRDefault="00B03F9A">
      <w:pPr>
        <w:spacing w:before="170" w:after="200"/>
      </w:pPr>
      <w:r>
        <w:separator/>
      </w:r>
    </w:p>
  </w:footnote>
  <w:footnote w:type="continuationSeparator" w:id="0">
    <w:p w14:paraId="39ADC5DD" w14:textId="77777777" w:rsidR="00B03F9A" w:rsidRDefault="00B03F9A">
      <w:pPr>
        <w:spacing w:before="170" w:after="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3D26"/>
    <w:multiLevelType w:val="singleLevel"/>
    <w:tmpl w:val="40E04736"/>
    <w:lvl w:ilvl="0">
      <w:start w:val="1"/>
      <w:numFmt w:val="bullet"/>
      <w:lvlText w:val="-"/>
      <w:lvlJc w:val="left"/>
      <w:pPr>
        <w:tabs>
          <w:tab w:val="num" w:pos="680"/>
        </w:tabs>
        <w:ind w:left="680" w:hanging="300"/>
      </w:pPr>
    </w:lvl>
  </w:abstractNum>
  <w:abstractNum w:abstractNumId="1" w15:restartNumberingAfterBreak="0">
    <w:nsid w:val="2F40721D"/>
    <w:multiLevelType w:val="hybridMultilevel"/>
    <w:tmpl w:val="07F6B2F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267496533">
    <w:abstractNumId w:val="0"/>
  </w:num>
  <w:num w:numId="2" w16cid:durableId="96523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4C"/>
    <w:rsid w:val="0000296E"/>
    <w:rsid w:val="00004051"/>
    <w:rsid w:val="0001460E"/>
    <w:rsid w:val="00016A7B"/>
    <w:rsid w:val="000244FD"/>
    <w:rsid w:val="00060C1B"/>
    <w:rsid w:val="000B52E2"/>
    <w:rsid w:val="000E680C"/>
    <w:rsid w:val="000F312C"/>
    <w:rsid w:val="000F65CA"/>
    <w:rsid w:val="0016398B"/>
    <w:rsid w:val="001B37D7"/>
    <w:rsid w:val="001C4EFA"/>
    <w:rsid w:val="001F7A8C"/>
    <w:rsid w:val="001F7F4D"/>
    <w:rsid w:val="00200FB7"/>
    <w:rsid w:val="0021271B"/>
    <w:rsid w:val="00215895"/>
    <w:rsid w:val="00251C92"/>
    <w:rsid w:val="00284017"/>
    <w:rsid w:val="002B17F3"/>
    <w:rsid w:val="002D46E8"/>
    <w:rsid w:val="002E3BC2"/>
    <w:rsid w:val="002E417D"/>
    <w:rsid w:val="003371FB"/>
    <w:rsid w:val="003470A9"/>
    <w:rsid w:val="003603C3"/>
    <w:rsid w:val="003806DF"/>
    <w:rsid w:val="003807EF"/>
    <w:rsid w:val="00384379"/>
    <w:rsid w:val="003A3AA7"/>
    <w:rsid w:val="003E2F69"/>
    <w:rsid w:val="003F339E"/>
    <w:rsid w:val="0040525F"/>
    <w:rsid w:val="00453EE9"/>
    <w:rsid w:val="00493022"/>
    <w:rsid w:val="004C2130"/>
    <w:rsid w:val="005358F1"/>
    <w:rsid w:val="00560B39"/>
    <w:rsid w:val="006771C0"/>
    <w:rsid w:val="006B499F"/>
    <w:rsid w:val="006C0D83"/>
    <w:rsid w:val="006F3134"/>
    <w:rsid w:val="007160E6"/>
    <w:rsid w:val="00742723"/>
    <w:rsid w:val="00762923"/>
    <w:rsid w:val="00790436"/>
    <w:rsid w:val="00790B5A"/>
    <w:rsid w:val="007E3F31"/>
    <w:rsid w:val="007E4CAB"/>
    <w:rsid w:val="008007B6"/>
    <w:rsid w:val="008070D6"/>
    <w:rsid w:val="00857581"/>
    <w:rsid w:val="008859BB"/>
    <w:rsid w:val="008A3491"/>
    <w:rsid w:val="008E038A"/>
    <w:rsid w:val="00902904"/>
    <w:rsid w:val="00906D95"/>
    <w:rsid w:val="00921723"/>
    <w:rsid w:val="00952526"/>
    <w:rsid w:val="009649A4"/>
    <w:rsid w:val="00987910"/>
    <w:rsid w:val="009C666F"/>
    <w:rsid w:val="009D4A03"/>
    <w:rsid w:val="009E0DB6"/>
    <w:rsid w:val="009E587E"/>
    <w:rsid w:val="009E7FCA"/>
    <w:rsid w:val="00A00D45"/>
    <w:rsid w:val="00A063AD"/>
    <w:rsid w:val="00A17822"/>
    <w:rsid w:val="00A30EC1"/>
    <w:rsid w:val="00A42F74"/>
    <w:rsid w:val="00A67B5A"/>
    <w:rsid w:val="00A96E55"/>
    <w:rsid w:val="00A979CA"/>
    <w:rsid w:val="00B03F9A"/>
    <w:rsid w:val="00B0514C"/>
    <w:rsid w:val="00B43939"/>
    <w:rsid w:val="00B5541E"/>
    <w:rsid w:val="00B709EA"/>
    <w:rsid w:val="00B825B8"/>
    <w:rsid w:val="00C14EAE"/>
    <w:rsid w:val="00C441CA"/>
    <w:rsid w:val="00C7741C"/>
    <w:rsid w:val="00C93DDA"/>
    <w:rsid w:val="00CB6EAA"/>
    <w:rsid w:val="00CD0CC4"/>
    <w:rsid w:val="00CD78EE"/>
    <w:rsid w:val="00CE110B"/>
    <w:rsid w:val="00D12BE9"/>
    <w:rsid w:val="00D2080F"/>
    <w:rsid w:val="00D27C20"/>
    <w:rsid w:val="00D60A2C"/>
    <w:rsid w:val="00D768AE"/>
    <w:rsid w:val="00D842FA"/>
    <w:rsid w:val="00D85D14"/>
    <w:rsid w:val="00DB08B9"/>
    <w:rsid w:val="00DB4BE1"/>
    <w:rsid w:val="00DB783A"/>
    <w:rsid w:val="00DD2B3E"/>
    <w:rsid w:val="00DE6F04"/>
    <w:rsid w:val="00DF0797"/>
    <w:rsid w:val="00E674C0"/>
    <w:rsid w:val="00E70E8C"/>
    <w:rsid w:val="00E91D9C"/>
    <w:rsid w:val="00EE13B4"/>
    <w:rsid w:val="00F11D6F"/>
    <w:rsid w:val="00F464D3"/>
    <w:rsid w:val="00F728DD"/>
    <w:rsid w:val="00F96F92"/>
    <w:rsid w:val="00FA781D"/>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26263"/>
  <w15:docId w15:val="{15866D40-1CA6-D345-A97D-44E6B2D6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Regular" w:eastAsia="Optima Regular" w:hAnsi="Optima Regular" w:cs="Optima Regular"/>
        <w:sz w:val="24"/>
        <w:szCs w:val="24"/>
        <w:lang w:val="en-US" w:eastAsia="en-US" w:bidi="en-US"/>
        <w14:ligatures w14:val="standardContextual"/>
      </w:rPr>
    </w:rPrDefault>
    <w:pPrDefault>
      <w:pPr>
        <w:suppressAutoHyphens/>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D7"/>
    <w:rPr>
      <w:rFonts w:asciiTheme="minorHAnsi" w:hAnsiTheme="minorHAnsi"/>
      <w:sz w:val="28"/>
    </w:rPr>
  </w:style>
  <w:style w:type="paragraph" w:styleId="Heading1">
    <w:name w:val="heading 1"/>
    <w:basedOn w:val="Normal"/>
    <w:uiPriority w:val="9"/>
    <w:qFormat/>
    <w:rsid w:val="006C0D83"/>
    <w:pPr>
      <w:keepNext/>
      <w:spacing w:line="480" w:lineRule="exact"/>
      <w:outlineLvl w:val="0"/>
    </w:pPr>
    <w:rPr>
      <w:b/>
      <w:sz w:val="44"/>
      <w:szCs w:val="60"/>
    </w:rPr>
  </w:style>
  <w:style w:type="paragraph" w:styleId="Heading2">
    <w:name w:val="heading 2"/>
    <w:basedOn w:val="Heading3"/>
    <w:uiPriority w:val="9"/>
    <w:unhideWhenUsed/>
    <w:qFormat/>
    <w:rsid w:val="00D60A2C"/>
    <w:pPr>
      <w:spacing w:after="283"/>
      <w:outlineLvl w:val="1"/>
    </w:pPr>
    <w:rPr>
      <w:sz w:val="40"/>
    </w:rPr>
  </w:style>
  <w:style w:type="paragraph" w:styleId="Heading3">
    <w:name w:val="heading 3"/>
    <w:basedOn w:val="Heading4"/>
    <w:uiPriority w:val="9"/>
    <w:unhideWhenUsed/>
    <w:qFormat/>
    <w:rsid w:val="001B37D7"/>
    <w:pPr>
      <w:spacing w:before="396" w:after="255"/>
      <w:outlineLvl w:val="2"/>
    </w:pPr>
    <w:rPr>
      <w:rFonts w:cstheme="minorHAnsi"/>
      <w:sz w:val="36"/>
    </w:rPr>
  </w:style>
  <w:style w:type="paragraph" w:styleId="Heading4">
    <w:name w:val="heading 4"/>
    <w:basedOn w:val="Normal"/>
    <w:uiPriority w:val="9"/>
    <w:unhideWhenUsed/>
    <w:qFormat/>
    <w:pPr>
      <w:keepNext/>
      <w:outlineLvl w:val="3"/>
    </w:pPr>
    <w:rPr>
      <w:sz w:val="32"/>
      <w:szCs w:val="32"/>
    </w:rPr>
  </w:style>
  <w:style w:type="paragraph" w:styleId="Heading5">
    <w:name w:val="heading 5"/>
    <w:basedOn w:val="Normal"/>
    <w:link w:val="Heading5Char"/>
    <w:uiPriority w:val="9"/>
    <w:unhideWhenUsed/>
    <w:qFormat/>
    <w:pPr>
      <w:keepNext/>
      <w:spacing w:line="320" w:lineRule="atLeast"/>
      <w:outlineLvl w:val="4"/>
    </w:pPr>
    <w:rPr>
      <w:szCs w:val="28"/>
      <w:u w:val="single"/>
    </w:rPr>
  </w:style>
  <w:style w:type="paragraph" w:styleId="Heading6">
    <w:name w:val="heading 6"/>
    <w:basedOn w:val="Normal"/>
    <w:uiPriority w:val="9"/>
    <w:semiHidden/>
    <w:unhideWhenUsed/>
    <w:qFormat/>
    <w:pPr>
      <w:keepNext/>
      <w:spacing w:line="240" w:lineRule="atLeas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rPr>
      <w:color w:val="838383"/>
    </w:rPr>
  </w:style>
  <w:style w:type="paragraph" w:customStyle="1" w:styleId="DashedList">
    <w:name w:val="Dashed List"/>
    <w:basedOn w:val="Normal"/>
    <w:uiPriority w:val="1"/>
    <w:qFormat/>
  </w:style>
  <w:style w:type="paragraph" w:styleId="Caption">
    <w:name w:val="caption"/>
    <w:basedOn w:val="Normal"/>
    <w:uiPriority w:val="1"/>
    <w:semiHidden/>
    <w:unhideWhenUsed/>
    <w:qFormat/>
    <w:pPr>
      <w:spacing w:line="300" w:lineRule="atLeast"/>
      <w:jc w:val="center"/>
    </w:pPr>
    <w:rPr>
      <w:sz w:val="20"/>
      <w:szCs w:val="20"/>
    </w:rPr>
  </w:style>
  <w:style w:type="paragraph" w:styleId="FootnoteText">
    <w:name w:val="footnote text"/>
    <w:basedOn w:val="Normal"/>
    <w:uiPriority w:val="1"/>
    <w:qFormat/>
    <w:pPr>
      <w:spacing w:after="170"/>
    </w:p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customStyle="1" w:styleId="NumberedList">
    <w:name w:val="Numbered List"/>
    <w:basedOn w:val="Normal"/>
    <w:uiPriority w:val="1"/>
    <w:qFormat/>
  </w:style>
  <w:style w:type="paragraph" w:styleId="Quote">
    <w:name w:val="Quote"/>
    <w:basedOn w:val="Normal"/>
    <w:uiPriority w:val="1"/>
    <w:semiHidden/>
    <w:unhideWhenUsed/>
    <w:qFormat/>
  </w:style>
  <w:style w:type="character" w:styleId="FootnoteReference">
    <w:name w:val="footnote reference"/>
    <w:uiPriority w:val="2"/>
    <w:qFormat/>
    <w:rPr>
      <w:rFonts w:ascii="Optima Regular" w:eastAsia="Optima Regular" w:hAnsi="Optima Regular" w:cs="Optima Regular"/>
      <w:b/>
      <w:sz w:val="20"/>
      <w:szCs w:val="20"/>
      <w:vertAlign w:val="superscript"/>
    </w:rPr>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styleId="Strong">
    <w:name w:val="Strong"/>
    <w:uiPriority w:val="2"/>
    <w:qFormat/>
    <w:rPr>
      <w:rFonts w:ascii="Optima Regular" w:eastAsia="Optima Regular" w:hAnsi="Optima Regular" w:cs="Optima Regular"/>
      <w:b/>
    </w:rPr>
  </w:style>
  <w:style w:type="character" w:customStyle="1" w:styleId="Footnote">
    <w:name w:val="Footnote"/>
    <w:uiPriority w:val="2"/>
    <w:qFormat/>
    <w:rPr>
      <w:rFonts w:ascii="Optima Regular" w:eastAsia="Optima Regular" w:hAnsi="Optima Regular" w:cs="Optima Regular"/>
      <w:b/>
    </w:rPr>
  </w:style>
  <w:style w:type="character" w:styleId="Emphasis">
    <w:name w:val="Emphasis"/>
    <w:uiPriority w:val="2"/>
    <w:qFormat/>
    <w:rPr>
      <w:rFonts w:ascii="Optima Regular" w:eastAsia="Optima Regular" w:hAnsi="Optima Regular" w:cs="Optima Regular"/>
      <w:i/>
    </w:rPr>
  </w:style>
  <w:style w:type="character" w:customStyle="1" w:styleId="Comment">
    <w:name w:val="Comment"/>
    <w:uiPriority w:val="2"/>
    <w:semiHidden/>
    <w:unhideWhenUsed/>
    <w:qFormat/>
    <w:rPr>
      <w:color w:val="77787B"/>
    </w:rPr>
  </w:style>
  <w:style w:type="character" w:customStyle="1" w:styleId="Link">
    <w:name w:val="Link"/>
    <w:uiPriority w:val="2"/>
    <w:qFormat/>
    <w:rPr>
      <w:rFonts w:ascii="Courier New" w:eastAsia="Courier New" w:hAnsi="Courier New" w:cs="Courier New"/>
      <w:u w:val="single"/>
    </w:rPr>
  </w:style>
  <w:style w:type="character" w:customStyle="1" w:styleId="Marked">
    <w:name w:val="Marked"/>
    <w:uiPriority w:val="2"/>
    <w:semiHidden/>
    <w:unhideWhenUsed/>
    <w:qFormat/>
  </w:style>
  <w:style w:type="character" w:customStyle="1" w:styleId="Annotation">
    <w:name w:val="Annotation"/>
    <w:uiPriority w:val="2"/>
    <w:semiHidden/>
    <w:unhideWhenUsed/>
    <w:qFormat/>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itation">
    <w:name w:val="Citation"/>
    <w:uiPriority w:val="2"/>
    <w:semiHidden/>
    <w:unhideWhenUsed/>
    <w:qFormat/>
    <w:rPr>
      <w:rFonts w:ascii="Optima Regular" w:eastAsia="Optima Regular" w:hAnsi="Optima Regular" w:cs="Optima Regular"/>
      <w:i/>
    </w:rPr>
  </w:style>
  <w:style w:type="character" w:customStyle="1" w:styleId="Heading5Char">
    <w:name w:val="Heading 5 Char"/>
    <w:basedOn w:val="DefaultParagraphFont"/>
    <w:link w:val="Heading5"/>
    <w:uiPriority w:val="9"/>
    <w:rsid w:val="002B17F3"/>
    <w:rPr>
      <w:sz w:val="28"/>
      <w:szCs w:val="28"/>
      <w:u w:val="single"/>
    </w:rPr>
  </w:style>
  <w:style w:type="character" w:styleId="CommentReference">
    <w:name w:val="annotation reference"/>
    <w:basedOn w:val="DefaultParagraphFont"/>
    <w:uiPriority w:val="99"/>
    <w:semiHidden/>
    <w:unhideWhenUsed/>
    <w:rsid w:val="00906D95"/>
    <w:rPr>
      <w:sz w:val="16"/>
      <w:szCs w:val="16"/>
    </w:rPr>
  </w:style>
  <w:style w:type="paragraph" w:styleId="CommentText">
    <w:name w:val="annotation text"/>
    <w:basedOn w:val="Normal"/>
    <w:link w:val="CommentTextChar"/>
    <w:uiPriority w:val="99"/>
    <w:semiHidden/>
    <w:unhideWhenUsed/>
    <w:rsid w:val="00906D95"/>
    <w:pPr>
      <w:spacing w:line="240" w:lineRule="auto"/>
    </w:pPr>
    <w:rPr>
      <w:sz w:val="20"/>
      <w:szCs w:val="20"/>
    </w:rPr>
  </w:style>
  <w:style w:type="character" w:customStyle="1" w:styleId="CommentTextChar">
    <w:name w:val="Comment Text Char"/>
    <w:basedOn w:val="DefaultParagraphFont"/>
    <w:link w:val="CommentText"/>
    <w:uiPriority w:val="99"/>
    <w:semiHidden/>
    <w:rsid w:val="00906D95"/>
    <w:rPr>
      <w:sz w:val="20"/>
      <w:szCs w:val="20"/>
    </w:rPr>
  </w:style>
  <w:style w:type="paragraph" w:styleId="CommentSubject">
    <w:name w:val="annotation subject"/>
    <w:basedOn w:val="CommentText"/>
    <w:next w:val="CommentText"/>
    <w:link w:val="CommentSubjectChar"/>
    <w:uiPriority w:val="99"/>
    <w:semiHidden/>
    <w:unhideWhenUsed/>
    <w:rsid w:val="00906D95"/>
    <w:rPr>
      <w:b/>
      <w:bCs/>
    </w:rPr>
  </w:style>
  <w:style w:type="character" w:customStyle="1" w:styleId="CommentSubjectChar">
    <w:name w:val="Comment Subject Char"/>
    <w:basedOn w:val="CommentTextChar"/>
    <w:link w:val="CommentSubject"/>
    <w:uiPriority w:val="99"/>
    <w:semiHidden/>
    <w:rsid w:val="00906D95"/>
    <w:rPr>
      <w:b/>
      <w:bCs/>
      <w:sz w:val="20"/>
      <w:szCs w:val="20"/>
    </w:rPr>
  </w:style>
  <w:style w:type="paragraph" w:styleId="Revision">
    <w:name w:val="Revision"/>
    <w:hidden/>
    <w:uiPriority w:val="99"/>
    <w:semiHidden/>
    <w:rsid w:val="006C0D83"/>
    <w:pPr>
      <w:suppressAutoHyphens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4</cp:revision>
  <dcterms:created xsi:type="dcterms:W3CDTF">2023-10-18T00:07:00Z</dcterms:created>
  <dcterms:modified xsi:type="dcterms:W3CDTF">2023-10-18T00:29:00Z</dcterms:modified>
</cp:coreProperties>
</file>